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1E0" w:rsidRDefault="009B41E0" w:rsidP="009B41E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PART ONE:</w:t>
      </w:r>
    </w:p>
    <w:p w:rsidR="009B41E0" w:rsidRDefault="009B41E0" w:rsidP="009B41E0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 xml:space="preserve">THE DEVELOPMENT OF </w:t>
      </w:r>
      <w:r>
        <w:rPr>
          <w:rFonts w:ascii="TimesNewRomanPS-BoldItalicMT" w:hAnsi="TimesNewRomanPS-BoldItalicMT" w:cs="TimesNewRomanPS-BoldItalicMT"/>
          <w:b/>
          <w:bCs/>
          <w:i/>
          <w:iCs/>
          <w:szCs w:val="24"/>
        </w:rPr>
        <w:t>KAJI KITO</w:t>
      </w:r>
    </w:p>
    <w:p w:rsidR="00106350" w:rsidRDefault="009B41E0" w:rsidP="009B41E0">
      <w:pPr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BEFORE NICHIREN’S TIME</w:t>
      </w:r>
    </w:p>
    <w:p w:rsidR="00E920F4" w:rsidRDefault="00E920F4" w:rsidP="009B41E0">
      <w:pPr>
        <w:rPr>
          <w:rFonts w:ascii="TimesNewRomanPS-BoldMT" w:hAnsi="TimesNewRomanPS-BoldMT" w:cs="TimesNewRomanPS-BoldMT"/>
          <w:b/>
          <w:bCs/>
          <w:szCs w:val="24"/>
        </w:rPr>
      </w:pP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CHAPTER ONE: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The Beginnings of Esoteric Buddhism in India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Since Siddhartha Gautama became the historical Buddha and first introduced Buddhism</w:t>
      </w:r>
      <w:r w:rsidR="002C033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to the world over 2500 years ago, its spread from India and adaptation into different countries</w:t>
      </w:r>
      <w:r w:rsidR="002C033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and cultures have led to its development and differences in interpretation of the religion. The</w:t>
      </w:r>
      <w:r w:rsidR="002C033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major branches of Buddhism include Theravada (“The School of the Elders”) and Mahayana</w:t>
      </w:r>
      <w:r w:rsidR="002C033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(“The Great Vehicle”) Buddhism, the latter of which has spread primarily to East Asia. While</w:t>
      </w:r>
      <w:r w:rsidR="002C033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the core teachings of Buddhism have remained the same, both branches have differing views of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the</w:t>
      </w:r>
      <w:proofErr w:type="gramEnd"/>
      <w:r>
        <w:rPr>
          <w:rFonts w:ascii="TimesNewRomanPSMT" w:hAnsi="TimesNewRomanPSMT" w:cs="TimesNewRomanPSMT"/>
          <w:szCs w:val="24"/>
        </w:rPr>
        <w:t xml:space="preserve"> Buddha’s teachings (Herbrechtsmeier 1993: 1-5). Further subdivisions of Mahayana</w:t>
      </w:r>
      <w:r w:rsidR="002C033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Buddhism, in particular, into separate Buddhist schools show varying views primarily based on</w:t>
      </w:r>
      <w:r w:rsidR="002C033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issues of canonicity of scriptures and practice towards attaining </w:t>
      </w:r>
      <w:r>
        <w:rPr>
          <w:rFonts w:ascii="TimesNewRomanPS-ItalicMT" w:hAnsi="TimesNewRomanPS-ItalicMT" w:cs="TimesNewRomanPS-ItalicMT"/>
          <w:i/>
          <w:iCs/>
          <w:szCs w:val="24"/>
        </w:rPr>
        <w:t xml:space="preserve">nirvana </w:t>
      </w:r>
      <w:r>
        <w:rPr>
          <w:rFonts w:ascii="TimesNewRomanPSMT" w:hAnsi="TimesNewRomanPSMT" w:cs="TimesNewRomanPSMT"/>
          <w:szCs w:val="24"/>
        </w:rPr>
        <w:t>(Enlightenment),</w:t>
      </w:r>
      <w:r w:rsidR="002C033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liberation from suffering.</w:t>
      </w:r>
    </w:p>
    <w:p w:rsidR="002C0334" w:rsidRDefault="002C033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Another important category of Buddhism that developed after the end of Mah!y!na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Buddhism in India, is that of “Esoteric Buddhism”, which in Japanese is referred to as “</w:t>
      </w:r>
      <w:r>
        <w:rPr>
          <w:rFonts w:ascii="TimesNewRomanPS-ItalicMT" w:hAnsi="TimesNewRomanPS-ItalicMT" w:cs="TimesNewRomanPS-ItalicMT"/>
          <w:i/>
          <w:iCs/>
          <w:szCs w:val="24"/>
        </w:rPr>
        <w:t>mikkyo</w:t>
      </w:r>
      <w:r>
        <w:rPr>
          <w:rFonts w:ascii="TimesNewRomanPSMT" w:hAnsi="TimesNewRomanPSMT" w:cs="TimesNewRomanPSMT"/>
          <w:szCs w:val="24"/>
        </w:rPr>
        <w:t>”.</w:t>
      </w:r>
      <w:r w:rsidR="002C033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Other translations of this term can be found in Chinese and Korean as well (</w:t>
      </w:r>
      <w:r>
        <w:rPr>
          <w:rFonts w:ascii="TimesNewRomanPS-ItalicMT" w:hAnsi="TimesNewRomanPS-ItalicMT" w:cs="TimesNewRomanPS-ItalicMT"/>
          <w:i/>
          <w:iCs/>
          <w:szCs w:val="24"/>
        </w:rPr>
        <w:t xml:space="preserve">Chinese. mijao </w:t>
      </w:r>
      <w:r>
        <w:rPr>
          <w:rFonts w:ascii="TimesNewRomanPSMT" w:hAnsi="TimesNewRomanPSMT" w:cs="TimesNewRomanPSMT"/>
          <w:szCs w:val="24"/>
        </w:rPr>
        <w:t>and</w:t>
      </w:r>
      <w:r w:rsidR="002C033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szCs w:val="24"/>
        </w:rPr>
        <w:t>Korean. milgyo</w:t>
      </w:r>
      <w:r>
        <w:rPr>
          <w:rFonts w:ascii="TimesNewRomanPSMT" w:hAnsi="TimesNewRomanPSMT" w:cs="TimesNewRomanPSMT"/>
          <w:szCs w:val="24"/>
        </w:rPr>
        <w:t xml:space="preserve">). The term can often be divided into </w:t>
      </w:r>
      <w:r>
        <w:rPr>
          <w:rFonts w:ascii="MS Gothic" w:eastAsia="MS Gothic" w:hAnsi="MS Gothic" w:cs="MS Gothic" w:hint="eastAsia"/>
          <w:szCs w:val="24"/>
        </w:rPr>
        <w:t/>
      </w:r>
      <w:proofErr w:type="gramStart"/>
      <w:r>
        <w:rPr>
          <w:rFonts w:ascii="MS Gothic" w:eastAsia="MS Gothic" w:hAnsi="MS Gothic" w:cs="MS Gothic" w:hint="eastAsia"/>
          <w:szCs w:val="24"/>
        </w:rPr>
        <w:t/>
      </w:r>
      <w:r>
        <w:rPr>
          <w:rFonts w:ascii="TimesNewRomanPSMT" w:hAnsi="TimesNewRomanPSMT" w:cs="TimesNewRomanPSMT"/>
          <w:szCs w:val="24"/>
        </w:rPr>
        <w:t>(</w:t>
      </w:r>
      <w:proofErr w:type="gramEnd"/>
      <w:r>
        <w:rPr>
          <w:rFonts w:ascii="TimesNewRomanPS-ItalicMT" w:hAnsi="TimesNewRomanPS-ItalicMT" w:cs="TimesNewRomanPS-ItalicMT"/>
          <w:i/>
          <w:iCs/>
          <w:szCs w:val="24"/>
        </w:rPr>
        <w:t>mi</w:t>
      </w:r>
      <w:r>
        <w:rPr>
          <w:rFonts w:ascii="TimesNewRomanPSMT" w:hAnsi="TimesNewRomanPSMT" w:cs="TimesNewRomanPSMT"/>
          <w:szCs w:val="24"/>
        </w:rPr>
        <w:t>(</w:t>
      </w:r>
      <w:r>
        <w:rPr>
          <w:rFonts w:ascii="TimesNewRomanPS-ItalicMT" w:hAnsi="TimesNewRomanPS-ItalicMT" w:cs="TimesNewRomanPS-ItalicMT"/>
          <w:i/>
          <w:iCs/>
          <w:szCs w:val="24"/>
        </w:rPr>
        <w:t>tsu</w:t>
      </w:r>
      <w:r>
        <w:rPr>
          <w:rFonts w:ascii="TimesNewRomanPSMT" w:hAnsi="TimesNewRomanPSMT" w:cs="TimesNewRomanPSMT"/>
          <w:szCs w:val="24"/>
        </w:rPr>
        <w:t>)), which translates into “secret”</w:t>
      </w:r>
      <w:r w:rsidR="002C033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and </w:t>
      </w:r>
      <w:r>
        <w:rPr>
          <w:rFonts w:ascii="MS Gothic" w:eastAsia="MS Gothic" w:hAnsi="MS Gothic" w:cs="MS Gothic" w:hint="eastAsia"/>
          <w:szCs w:val="24"/>
        </w:rPr>
        <w:t>􀚭</w:t>
      </w:r>
      <w:r>
        <w:rPr>
          <w:rFonts w:ascii="TimesNewRomanPSMT" w:hAnsi="TimesNewRomanPSMT" w:cs="TimesNewRomanPSMT"/>
          <w:szCs w:val="24"/>
        </w:rPr>
        <w:t>(</w:t>
      </w:r>
      <w:r>
        <w:rPr>
          <w:rFonts w:ascii="TimesNewRomanPS-ItalicMT" w:hAnsi="TimesNewRomanPS-ItalicMT" w:cs="TimesNewRomanPS-ItalicMT"/>
          <w:i/>
          <w:iCs/>
          <w:szCs w:val="24"/>
        </w:rPr>
        <w:t>kyo</w:t>
      </w:r>
      <w:r>
        <w:rPr>
          <w:rFonts w:ascii="TimesNewRomanPSMT" w:hAnsi="TimesNewRomanPSMT" w:cs="TimesNewRomanPSMT"/>
          <w:szCs w:val="24"/>
        </w:rPr>
        <w:t>), which is teaching, precept or religion (Masaki 2004: 5). Esoteric Buddhism in itself</w:t>
      </w:r>
      <w:r w:rsidR="002C033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generally refers to tantric (Vajrayana) Buddhist thought, focusing primarily on the use of rituals,</w:t>
      </w:r>
      <w:r w:rsidR="002C033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yet its secretive nature along with focus on translating tantric scriptures have resulted in its lack</w:t>
      </w:r>
    </w:p>
    <w:p w:rsidR="002C033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of</w:t>
      </w:r>
      <w:proofErr w:type="gramEnd"/>
      <w:r>
        <w:rPr>
          <w:rFonts w:ascii="TimesNewRomanPSMT" w:hAnsi="TimesNewRomanPSMT" w:cs="TimesNewRomanPSMT"/>
          <w:szCs w:val="24"/>
        </w:rPr>
        <w:t xml:space="preserve"> understanding, aside from providing a strong sense of mysticism. To explain in short, </w:t>
      </w:r>
      <w:r>
        <w:rPr>
          <w:rFonts w:ascii="TimesNewRomanPS-ItalicMT" w:hAnsi="TimesNewRomanPS-ItalicMT" w:cs="TimesNewRomanPS-ItalicMT"/>
          <w:i/>
          <w:iCs/>
          <w:szCs w:val="24"/>
        </w:rPr>
        <w:t>mikkyo</w:t>
      </w:r>
      <w:r w:rsidR="002C0334">
        <w:rPr>
          <w:rFonts w:ascii="TimesNewRomanPS-ItalicMT" w:hAnsi="TimesNewRomanPS-ItalicMT" w:cs="TimesNewRomanPS-ItalicMT"/>
          <w:i/>
          <w:iCs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uses both rituals and its associated Buddhist symbols in order to portray mysticism. Today,</w:t>
      </w:r>
      <w:r w:rsidR="002C033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Esoteric Buddhism is a broad category consisting of different forms and as a result, there are</w:t>
      </w:r>
      <w:r w:rsidR="002C033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specific forms that also incorporate and emphasize the use of flesh within the practice and others</w:t>
      </w:r>
      <w:r w:rsidR="002C033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that do not. Further understanding of </w:t>
      </w:r>
      <w:r>
        <w:rPr>
          <w:rFonts w:ascii="TimesNewRomanPS-ItalicMT" w:hAnsi="TimesNewRomanPS-ItalicMT" w:cs="TimesNewRomanPS-ItalicMT"/>
          <w:i/>
          <w:iCs/>
          <w:szCs w:val="24"/>
        </w:rPr>
        <w:t xml:space="preserve">mikkyo </w:t>
      </w:r>
      <w:r>
        <w:rPr>
          <w:rFonts w:ascii="TimesNewRomanPSMT" w:hAnsi="TimesNewRomanPSMT" w:cs="TimesNewRomanPSMT"/>
          <w:szCs w:val="24"/>
        </w:rPr>
        <w:t>requires looking at the historical roots and</w:t>
      </w:r>
      <w:r w:rsidR="002C033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development of esoteric Buddhism until its incorporation into Japan.</w:t>
      </w:r>
      <w:r w:rsidR="002C0334">
        <w:rPr>
          <w:rFonts w:ascii="TimesNewRomanPSMT" w:hAnsi="TimesNewRomanPSMT" w:cs="TimesNewRomanPSMT"/>
          <w:szCs w:val="24"/>
        </w:rPr>
        <w:t xml:space="preserve"> </w:t>
      </w:r>
    </w:p>
    <w:p w:rsidR="002C0334" w:rsidRDefault="002C033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Indian Esoteric Buddhism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The origins of tantric Buddhism stem from India, which many suggest were serving as a</w:t>
      </w:r>
      <w:r w:rsidR="002C0334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way for individuals to observe spirituality by projecting one’s fantasies of a radical religious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path, driven by a yearning for ecstasy (Payne 2006: 9-11). This suggests a period demonstrating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the zenith of Indian thought, which directly preceded the end of Indian Buddhism. Yet, the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development and elaboration of tantric traditions in itself result from the social and political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factors encompassed by the militaristic rule following the end of the Imperial Gupta and the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beginnings of medieval India (500-1200 CE). The formation of esoteric Buddhism in itself could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be related to a differing form of Buddhism from the preceding period in that Buddhism in early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Medieval India was a “tradition under duress” (Davidson 2003: 111-112). The argument remains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that the period showed the centralization of power that would result in the “military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opportunism” and become the fundamental core leading to the formation of esoteric Buddhism.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lastRenderedPageBreak/>
        <w:t>Despite the several societal changes of the time, some primary examples included the declination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of </w:t>
      </w:r>
      <w:r>
        <w:rPr>
          <w:rFonts w:ascii="TimesNewRomanPS-ItalicMT" w:hAnsi="TimesNewRomanPS-ItalicMT" w:cs="TimesNewRomanPS-ItalicMT"/>
          <w:i/>
          <w:iCs/>
          <w:szCs w:val="24"/>
        </w:rPr>
        <w:t xml:space="preserve">madhyamaka </w:t>
      </w:r>
      <w:r>
        <w:rPr>
          <w:rFonts w:ascii="TimesNewRomanPSMT" w:hAnsi="TimesNewRomanPSMT" w:cs="TimesNewRomanPSMT"/>
          <w:szCs w:val="24"/>
        </w:rPr>
        <w:t xml:space="preserve">(skeptical) and </w:t>
      </w:r>
      <w:r>
        <w:rPr>
          <w:rFonts w:ascii="TimesNewRomanPS-ItalicMT" w:hAnsi="TimesNewRomanPS-ItalicMT" w:cs="TimesNewRomanPS-ItalicMT"/>
          <w:i/>
          <w:iCs/>
          <w:szCs w:val="24"/>
        </w:rPr>
        <w:t xml:space="preserve">pramanika </w:t>
      </w:r>
      <w:r>
        <w:rPr>
          <w:rFonts w:ascii="TimesNewRomanPSMT" w:hAnsi="TimesNewRomanPSMT" w:cs="TimesNewRomanPSMT"/>
          <w:szCs w:val="24"/>
        </w:rPr>
        <w:t>(epistemological) thought as well as the formation of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feudal monastic estates (Davidson 2003: 99). Esoteric Buddhism as a whole encompassed the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major aspects such as the ideology and aesthetics contained in the feudalistic ways of medieval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India, thus furthering and representing the sanctification of both the society and the politics of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the 7</w:t>
      </w:r>
      <w:r>
        <w:rPr>
          <w:rFonts w:ascii="TimesNewRomanPSMT" w:hAnsi="TimesNewRomanPSMT" w:cs="TimesNewRomanPSMT"/>
          <w:sz w:val="16"/>
          <w:szCs w:val="16"/>
        </w:rPr>
        <w:t xml:space="preserve">th </w:t>
      </w:r>
      <w:r>
        <w:rPr>
          <w:rFonts w:ascii="TimesNewRomanPSMT" w:hAnsi="TimesNewRomanPSMT" w:cs="TimesNewRomanPSMT"/>
          <w:szCs w:val="24"/>
        </w:rPr>
        <w:t>to 8</w:t>
      </w:r>
      <w:r>
        <w:rPr>
          <w:rFonts w:ascii="TimesNewRomanPSMT" w:hAnsi="TimesNewRomanPSMT" w:cs="TimesNewRomanPSMT"/>
          <w:sz w:val="16"/>
          <w:szCs w:val="16"/>
        </w:rPr>
        <w:t xml:space="preserve">th </w:t>
      </w:r>
      <w:r>
        <w:rPr>
          <w:rFonts w:ascii="TimesNewRomanPSMT" w:hAnsi="TimesNewRomanPSMT" w:cs="TimesNewRomanPSMT"/>
          <w:szCs w:val="24"/>
        </w:rPr>
        <w:t>century India. Even within this environment, there were two separate communities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that</w:t>
      </w:r>
      <w:proofErr w:type="gramEnd"/>
      <w:r>
        <w:rPr>
          <w:rFonts w:ascii="TimesNewRomanPSMT" w:hAnsi="TimesNewRomanPSMT" w:cs="TimesNewRomanPSMT"/>
          <w:szCs w:val="24"/>
        </w:rPr>
        <w:t xml:space="preserve"> could be seen, including those that focused on either “institutional” or “noninstitutional”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esotericism. While the institutional esotericism was formed by monks within monasteries and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showed Machiavellian features, the noninstitutional esoteric ways were led by </w:t>
      </w:r>
      <w:r>
        <w:rPr>
          <w:rFonts w:ascii="TimesNewRomanPS-ItalicMT" w:hAnsi="TimesNewRomanPS-ItalicMT" w:cs="TimesNewRomanPS-ItalicMT"/>
          <w:i/>
          <w:iCs/>
          <w:szCs w:val="24"/>
        </w:rPr>
        <w:t>siddha</w:t>
      </w:r>
      <w:r w:rsidR="00CE25BB">
        <w:rPr>
          <w:rFonts w:ascii="TimesNewRomanPS-ItalicMT" w:hAnsi="TimesNewRomanPS-ItalicMT" w:cs="TimesNewRomanPS-ItalicMT"/>
          <w:i/>
          <w:iCs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(“perfected” or “accomplished”) ideology, derived from several origins, including not only local,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but also outcaste groups (Davidson 2003: 173). The </w:t>
      </w:r>
      <w:r>
        <w:rPr>
          <w:rFonts w:ascii="TimesNewRomanPS-ItalicMT" w:hAnsi="TimesNewRomanPS-ItalicMT" w:cs="TimesNewRomanPS-ItalicMT"/>
          <w:i/>
          <w:iCs/>
          <w:szCs w:val="24"/>
        </w:rPr>
        <w:t>siddhas</w:t>
      </w:r>
      <w:r>
        <w:rPr>
          <w:rFonts w:ascii="TimesNewRomanPSMT" w:hAnsi="TimesNewRomanPSMT" w:cs="TimesNewRomanPSMT"/>
          <w:szCs w:val="24"/>
        </w:rPr>
        <w:t>’ main attempts at legitimization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primarily included validation of new scriptures and introduction of rituals. Thus, a symbiotic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relationship between the esoteric rituals developed by the siddhas as well as its incorporation into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the</w:t>
      </w:r>
      <w:proofErr w:type="gramEnd"/>
      <w:r>
        <w:rPr>
          <w:rFonts w:ascii="TimesNewRomanPSMT" w:hAnsi="TimesNewRomanPSMT" w:cs="TimesNewRomanPSMT"/>
          <w:szCs w:val="24"/>
        </w:rPr>
        <w:t xml:space="preserve"> monastic communities resulted in the beginnings of esoteric Buddhism.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The incorporation of rituals could stem from the emphasis that Buddhism was to be a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religion</w:t>
      </w:r>
      <w:proofErr w:type="gramEnd"/>
      <w:r>
        <w:rPr>
          <w:rFonts w:ascii="TimesNewRomanPSMT" w:hAnsi="TimesNewRomanPSMT" w:cs="TimesNewRomanPSMT"/>
          <w:szCs w:val="24"/>
        </w:rPr>
        <w:t xml:space="preserve"> requiring physical practice. In particular, yogic practices provided a strong influence and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altered to evoke a stronger sense of discipline. Thus, developers of esoteric Buddhism saw this as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a way to connect both the physical body and the spirit (Levine 2009: xxii</w:t>
      </w:r>
      <w:proofErr w:type="gramStart"/>
      <w:r>
        <w:rPr>
          <w:rFonts w:ascii="TimesNewRomanPSMT" w:hAnsi="TimesNewRomanPSMT" w:cs="TimesNewRomanPSMT"/>
          <w:szCs w:val="24"/>
        </w:rPr>
        <w:t>)—</w:t>
      </w:r>
      <w:proofErr w:type="gramEnd"/>
      <w:r>
        <w:rPr>
          <w:rFonts w:ascii="TimesNewRomanPSMT" w:hAnsi="TimesNewRomanPSMT" w:cs="TimesNewRomanPSMT"/>
          <w:szCs w:val="24"/>
        </w:rPr>
        <w:t>developing the spirit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requires not only spiritual training and practice, but also use of physical practice such as yogic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practices.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Aside from the social and political aspects explained, the time period also marked the last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stage when Mahayana Buddhism was still practiced in India. Three aspects of esoteric Buddhism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emphasized during this time included Buddhist mysticism, symbolism and rituals, all of which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contributed to the development and eventual heightened interest of esoteric Buddhism by the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common people (Masaki 2004: 12-26). Thus, the formation of Indian esotericism involved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communities of monks and </w:t>
      </w:r>
      <w:r>
        <w:rPr>
          <w:rFonts w:ascii="TimesNewRomanPS-ItalicMT" w:hAnsi="TimesNewRomanPS-ItalicMT" w:cs="TimesNewRomanPS-ItalicMT"/>
          <w:i/>
          <w:iCs/>
          <w:szCs w:val="24"/>
        </w:rPr>
        <w:t xml:space="preserve">siddhas </w:t>
      </w:r>
      <w:r>
        <w:rPr>
          <w:rFonts w:ascii="TimesNewRomanPSMT" w:hAnsi="TimesNewRomanPSMT" w:cs="TimesNewRomanPSMT"/>
          <w:szCs w:val="24"/>
        </w:rPr>
        <w:t>involved in developing mandalas, reciting esoteric mantras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and</w:t>
      </w:r>
      <w:proofErr w:type="gramEnd"/>
      <w:r>
        <w:rPr>
          <w:rFonts w:ascii="TimesNewRomanPSMT" w:hAnsi="TimesNewRomanPSMT" w:cs="TimesNewRomanPSMT"/>
          <w:szCs w:val="24"/>
        </w:rPr>
        <w:t xml:space="preserve"> partaking in rituals.</w:t>
      </w:r>
    </w:p>
    <w:p w:rsidR="00CE25BB" w:rsidRDefault="00CE25BB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The ultimate end of Indian esoteric Buddhism came during the 13</w:t>
      </w:r>
      <w:r>
        <w:rPr>
          <w:rFonts w:ascii="TimesNewRomanPSMT" w:hAnsi="TimesNewRomanPSMT" w:cs="TimesNewRomanPSMT"/>
          <w:sz w:val="16"/>
          <w:szCs w:val="16"/>
        </w:rPr>
        <w:t xml:space="preserve">th </w:t>
      </w:r>
      <w:r>
        <w:rPr>
          <w:rFonts w:ascii="TimesNewRomanPSMT" w:hAnsi="TimesNewRomanPSMT" w:cs="TimesNewRomanPSMT"/>
          <w:szCs w:val="24"/>
        </w:rPr>
        <w:t>century along with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the</w:t>
      </w:r>
      <w:proofErr w:type="gramEnd"/>
      <w:r>
        <w:rPr>
          <w:rFonts w:ascii="TimesNewRomanPSMT" w:hAnsi="TimesNewRomanPSMT" w:cs="TimesNewRomanPSMT"/>
          <w:szCs w:val="24"/>
        </w:rPr>
        <w:t xml:space="preserve"> gradual declination of Indian Buddhism. Historical reasons include violence and invasion by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Islamic leaders and also disputes with Hindu lay people. However, during this time, Buddhist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followers still remained in India, although by the 15</w:t>
      </w:r>
      <w:r>
        <w:rPr>
          <w:rFonts w:ascii="TimesNewRomanPSMT" w:hAnsi="TimesNewRomanPSMT" w:cs="TimesNewRomanPSMT"/>
          <w:sz w:val="16"/>
          <w:szCs w:val="16"/>
        </w:rPr>
        <w:t xml:space="preserve">th </w:t>
      </w:r>
      <w:r>
        <w:rPr>
          <w:rFonts w:ascii="TimesNewRomanPSMT" w:hAnsi="TimesNewRomanPSMT" w:cs="TimesNewRomanPSMT"/>
          <w:szCs w:val="24"/>
        </w:rPr>
        <w:t>century, Buddhism in India no longer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existed in the same form as when it had flourished centuries before (Payne 2006: 36; Masaki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2004: 12-26). A better understanding of the failed attempts at spreading Buddhism and thus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esoteric Buddhism within India requires analysis starting from the state of the society during the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5</w:t>
      </w:r>
      <w:r>
        <w:rPr>
          <w:rFonts w:ascii="TimesNewRomanPSMT" w:hAnsi="TimesNewRomanPSMT" w:cs="TimesNewRomanPSMT"/>
          <w:sz w:val="16"/>
          <w:szCs w:val="16"/>
        </w:rPr>
        <w:t xml:space="preserve">th </w:t>
      </w:r>
      <w:r>
        <w:rPr>
          <w:rFonts w:ascii="TimesNewRomanPSMT" w:hAnsi="TimesNewRomanPSMT" w:cs="TimesNewRomanPSMT"/>
          <w:szCs w:val="24"/>
        </w:rPr>
        <w:t>century, when approximately 1000 years had passed since the historical Buddha’s initial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propagation of Buddhism to the world. Even during this time, debates between Hindu and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Buddhist followers remained prevalent, though Hinduism played </w:t>
      </w:r>
      <w:proofErr w:type="gramStart"/>
      <w:r>
        <w:rPr>
          <w:rFonts w:ascii="TimesNewRomanPSMT" w:hAnsi="TimesNewRomanPSMT" w:cs="TimesNewRomanPSMT"/>
          <w:szCs w:val="24"/>
        </w:rPr>
        <w:t>a</w:t>
      </w:r>
      <w:proofErr w:type="gramEnd"/>
      <w:r>
        <w:rPr>
          <w:rFonts w:ascii="TimesNewRomanPSMT" w:hAnsi="TimesNewRomanPSMT" w:cs="TimesNewRomanPSMT"/>
          <w:szCs w:val="24"/>
        </w:rPr>
        <w:t xml:space="preserve"> larger significance and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influence in the society during the time (Eliot 1998: 113).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Masaki states three possible reasons behind the lack of acceptance of Buddhism by the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Indian people. The first includes that Buddhism of that time primarily spread among only the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educated, separating the common people. In contrast, Hindu leaders did not concentrate on only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a particular group of people of a specific rank, yet gave everyone a position and an opportunity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to be incorporated within the religious sphere. The second reason included how Buddhism was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more secluded because the temple or monastic setting remained the main location of Buddhist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propagation. Similarly the </w:t>
      </w:r>
      <w:r>
        <w:rPr>
          <w:rFonts w:ascii="TimesNewRomanPSMT" w:hAnsi="TimesNewRomanPSMT" w:cs="TimesNewRomanPSMT"/>
          <w:szCs w:val="24"/>
        </w:rPr>
        <w:lastRenderedPageBreak/>
        <w:t>priests who were the main propagators of the religion primarily stayed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within these confines and therefore, transmission of Buddhist understanding to the lower ranked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individuals</w:t>
      </w:r>
      <w:proofErr w:type="gramEnd"/>
      <w:r>
        <w:rPr>
          <w:rFonts w:ascii="TimesNewRomanPSMT" w:hAnsi="TimesNewRomanPSMT" w:cs="TimesNewRomanPSMT"/>
          <w:szCs w:val="24"/>
        </w:rPr>
        <w:t xml:space="preserve"> within the community remained difficult and less common. The isolated setting also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did not provide a welcoming or friendly environment for the common people and did not allow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people seeking advice from the priests to openly visit the temple. This further decreased the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number of people who came to the temple (Masaki 2004: 12-26). Because often times religion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provides a place of safe haven and </w:t>
      </w:r>
      <w:proofErr w:type="gramStart"/>
      <w:r>
        <w:rPr>
          <w:rFonts w:ascii="TimesNewRomanPSMT" w:hAnsi="TimesNewRomanPSMT" w:cs="TimesNewRomanPSMT"/>
          <w:szCs w:val="24"/>
        </w:rPr>
        <w:t>a</w:t>
      </w:r>
      <w:proofErr w:type="gramEnd"/>
      <w:r>
        <w:rPr>
          <w:rFonts w:ascii="TimesNewRomanPSMT" w:hAnsi="TimesNewRomanPSMT" w:cs="TimesNewRomanPSMT"/>
          <w:szCs w:val="24"/>
        </w:rPr>
        <w:t xml:space="preserve"> sense of belonging for the individual, a lack of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approachability and friendliness probably provided a negative view of Buddhism. In fact</w:t>
      </w:r>
      <w:proofErr w:type="gramStart"/>
      <w:r>
        <w:rPr>
          <w:rFonts w:ascii="TimesNewRomanPSMT" w:hAnsi="TimesNewRomanPSMT" w:cs="TimesNewRomanPSMT"/>
          <w:szCs w:val="24"/>
        </w:rPr>
        <w:t>,Hinduism</w:t>
      </w:r>
      <w:proofErr w:type="gramEnd"/>
      <w:r>
        <w:rPr>
          <w:rFonts w:ascii="TimesNewRomanPSMT" w:hAnsi="TimesNewRomanPSMT" w:cs="TimesNewRomanPSMT"/>
          <w:szCs w:val="24"/>
        </w:rPr>
        <w:t xml:space="preserve"> that remained closer to the people would seem to provide a more positive approach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towards faith and spirituality compared to Buddhism. While many emperors had once supported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the</w:t>
      </w:r>
      <w:proofErr w:type="gramEnd"/>
      <w:r>
        <w:rPr>
          <w:rFonts w:ascii="TimesNewRomanPSMT" w:hAnsi="TimesNewRomanPSMT" w:cs="TimesNewRomanPSMT"/>
          <w:szCs w:val="24"/>
        </w:rPr>
        <w:t xml:space="preserve"> spread of Buddhism within the country, such kings were no longer in existence during that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time. Further, the increasing invasions and battles within India also decreased the number of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Buddhist individuals that had traveled to different temples to provide lectures on Buddhism.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Agriculture in India, which maintained a stronger connection to Hinduism than Buddhism</w:t>
      </w:r>
      <w:proofErr w:type="gramStart"/>
      <w:r>
        <w:rPr>
          <w:rFonts w:ascii="TimesNewRomanPSMT" w:hAnsi="TimesNewRomanPSMT" w:cs="TimesNewRomanPSMT"/>
          <w:szCs w:val="24"/>
        </w:rPr>
        <w:t>,became</w:t>
      </w:r>
      <w:proofErr w:type="gramEnd"/>
      <w:r>
        <w:rPr>
          <w:rFonts w:ascii="TimesNewRomanPSMT" w:hAnsi="TimesNewRomanPSMT" w:cs="TimesNewRomanPSMT"/>
          <w:szCs w:val="24"/>
        </w:rPr>
        <w:t xml:space="preserve"> the main political and economic factor that influenced the Indian society (Eliot 2004: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330).</w:t>
      </w:r>
    </w:p>
    <w:p w:rsidR="00CE25BB" w:rsidRDefault="00CE25BB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The first stage of development in esoteric Buddhism occurs approximately in the 2</w:t>
      </w:r>
      <w:r>
        <w:rPr>
          <w:rFonts w:ascii="TimesNewRomanPSMT" w:hAnsi="TimesNewRomanPSMT" w:cs="TimesNewRomanPSMT"/>
          <w:sz w:val="16"/>
          <w:szCs w:val="16"/>
        </w:rPr>
        <w:t xml:space="preserve">nd </w:t>
      </w:r>
      <w:r>
        <w:rPr>
          <w:rFonts w:ascii="TimesNewRomanPSMT" w:hAnsi="TimesNewRomanPSMT" w:cs="TimesNewRomanPSMT"/>
          <w:szCs w:val="24"/>
        </w:rPr>
        <w:t>and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3</w:t>
      </w:r>
      <w:r>
        <w:rPr>
          <w:rFonts w:ascii="TimesNewRomanPSMT" w:hAnsi="TimesNewRomanPSMT" w:cs="TimesNewRomanPSMT"/>
          <w:sz w:val="16"/>
          <w:szCs w:val="16"/>
        </w:rPr>
        <w:t xml:space="preserve">rd </w:t>
      </w:r>
      <w:r>
        <w:rPr>
          <w:rFonts w:ascii="TimesNewRomanPSMT" w:hAnsi="TimesNewRomanPSMT" w:cs="TimesNewRomanPSMT"/>
          <w:szCs w:val="24"/>
        </w:rPr>
        <w:t>centuries. The most prominent difference between esoteric Buddhism during and prior to this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time is the emphasis on the purpose behind such practices. Initial esoteric practice focused on the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general notion of attaining Enlightenment and guidance by the Sakyamuni Buddha. Therefore,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the practice was defined by the use of mantras, which are words or a specific combination of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words recited for the purpose of usually incantation. However, Masaki notes that classification of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this initial stage as “esoteric Buddhism” could be too “basic”, since this suggests only the very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beginnings</w:t>
      </w:r>
      <w:proofErr w:type="gramEnd"/>
      <w:r>
        <w:rPr>
          <w:rFonts w:ascii="TimesNewRomanPSMT" w:hAnsi="TimesNewRomanPSMT" w:cs="TimesNewRomanPSMT"/>
          <w:szCs w:val="24"/>
        </w:rPr>
        <w:t xml:space="preserve"> of what is now known as esoteric Buddhism (2004: 15). The development of esoteric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Buddhism relates to the metaphor of “the practitioner becoming the overlord” (Davidson 2003: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114) and thus could represent the increasing sanctification of the sociopolitical environment of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India during the 7</w:t>
      </w:r>
      <w:r>
        <w:rPr>
          <w:rFonts w:ascii="TimesNewRomanPSMT" w:hAnsi="TimesNewRomanPSMT" w:cs="TimesNewRomanPSMT"/>
          <w:sz w:val="16"/>
          <w:szCs w:val="16"/>
        </w:rPr>
        <w:t xml:space="preserve">th </w:t>
      </w:r>
      <w:r>
        <w:rPr>
          <w:rFonts w:ascii="TimesNewRomanPSMT" w:hAnsi="TimesNewRomanPSMT" w:cs="TimesNewRomanPSMT"/>
          <w:szCs w:val="24"/>
        </w:rPr>
        <w:t>and 8</w:t>
      </w:r>
      <w:r>
        <w:rPr>
          <w:rFonts w:ascii="TimesNewRomanPSMT" w:hAnsi="TimesNewRomanPSMT" w:cs="TimesNewRomanPSMT"/>
          <w:sz w:val="16"/>
          <w:szCs w:val="16"/>
        </w:rPr>
        <w:t xml:space="preserve">th </w:t>
      </w:r>
      <w:r>
        <w:rPr>
          <w:rFonts w:ascii="TimesNewRomanPSMT" w:hAnsi="TimesNewRomanPSMT" w:cs="TimesNewRomanPSMT"/>
          <w:szCs w:val="24"/>
        </w:rPr>
        <w:t>century. Yet, the commonly representative characteristic of esoteric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Buddhism is in reference to the use of mandalas, a pattern or symbol of the universe presented in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graphic form—often times it in the form of a circle and is primarily used during meditation.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Davidson notes relationships of this mandala to the sociopolitical environment where the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Buddha, often placed in the center of the mandala, represents the position of the overlord, with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respect to the other surrounding figures. In that same sense, using the mandala during meditation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allows the individual to become the controller of their religious practice as well as sanctifying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their world that they were living in (Davidson 2003: 131). In contrast, esoteric Buddhism in the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6</w:t>
      </w:r>
      <w:r>
        <w:rPr>
          <w:rFonts w:ascii="TimesNewRomanPSMT" w:hAnsi="TimesNewRomanPSMT" w:cs="TimesNewRomanPSMT"/>
          <w:sz w:val="16"/>
          <w:szCs w:val="16"/>
        </w:rPr>
        <w:t xml:space="preserve">th </w:t>
      </w:r>
      <w:r>
        <w:rPr>
          <w:rFonts w:ascii="TimesNewRomanPSMT" w:hAnsi="TimesNewRomanPSMT" w:cs="TimesNewRomanPSMT"/>
          <w:szCs w:val="24"/>
        </w:rPr>
        <w:t>and 7</w:t>
      </w:r>
      <w:r>
        <w:rPr>
          <w:rFonts w:ascii="TimesNewRomanPSMT" w:hAnsi="TimesNewRomanPSMT" w:cs="TimesNewRomanPSMT"/>
          <w:sz w:val="16"/>
          <w:szCs w:val="16"/>
        </w:rPr>
        <w:t xml:space="preserve">th </w:t>
      </w:r>
      <w:r>
        <w:rPr>
          <w:rFonts w:ascii="TimesNewRomanPSMT" w:hAnsi="TimesNewRomanPSMT" w:cs="TimesNewRomanPSMT"/>
          <w:szCs w:val="24"/>
        </w:rPr>
        <w:t>centuries focused on Mahavairocana, a celestial Buddha that is often interpreted as the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szCs w:val="24"/>
        </w:rPr>
        <w:t xml:space="preserve">dharmakaya </w:t>
      </w:r>
      <w:r>
        <w:rPr>
          <w:rFonts w:ascii="TimesNewRomanPSMT" w:hAnsi="TimesNewRomanPSMT" w:cs="TimesNewRomanPSMT"/>
          <w:szCs w:val="24"/>
        </w:rPr>
        <w:t>(“truth body”) Buddha, meaning that combination or merging of the dharma or the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teachings of the historical Buddha with the spirit of the historical Buddha. Especially in Sino-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Japanese Buddhism, Mahavairocana is suggested to embody </w:t>
      </w:r>
      <w:r>
        <w:rPr>
          <w:rFonts w:ascii="TimesNewRomanPS-ItalicMT" w:hAnsi="TimesNewRomanPS-ItalicMT" w:cs="TimesNewRomanPS-ItalicMT"/>
          <w:i/>
          <w:iCs/>
          <w:szCs w:val="24"/>
        </w:rPr>
        <w:t xml:space="preserve">shunyata </w:t>
      </w:r>
      <w:r>
        <w:rPr>
          <w:rFonts w:ascii="TimesNewRomanPSMT" w:hAnsi="TimesNewRomanPSMT" w:cs="TimesNewRomanPSMT"/>
          <w:szCs w:val="24"/>
        </w:rPr>
        <w:t>or emptiness (Hakeda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1972: 72). Esoteric Buddhism became closer to the common people by suggesting that it would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aid in accomplishing their wishes and needs. Thus, it provided a more direct relationship</w:t>
      </w:r>
      <w:r w:rsidR="00CE25BB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>between the benefits attained from the individuals and the individual attaining enlightenment.</w:t>
      </w:r>
    </w:p>
    <w:p w:rsidR="00CE25BB" w:rsidRDefault="00CE25BB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Recognizing the rapid declination of Buddhism around the 5</w:t>
      </w:r>
      <w:r>
        <w:rPr>
          <w:rFonts w:ascii="TimesNewRomanPSMT" w:hAnsi="TimesNewRomanPSMT" w:cs="TimesNewRomanPSMT"/>
          <w:sz w:val="16"/>
          <w:szCs w:val="16"/>
        </w:rPr>
        <w:t xml:space="preserve">th </w:t>
      </w:r>
      <w:r>
        <w:rPr>
          <w:rFonts w:ascii="TimesNewRomanPSMT" w:hAnsi="TimesNewRomanPSMT" w:cs="TimesNewRomanPSMT"/>
          <w:szCs w:val="24"/>
        </w:rPr>
        <w:t>century, several Hindu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lastRenderedPageBreak/>
        <w:t>gods</w:t>
      </w:r>
      <w:proofErr w:type="gramEnd"/>
      <w:r>
        <w:rPr>
          <w:rFonts w:ascii="TimesNewRomanPSMT" w:hAnsi="TimesNewRomanPSMT" w:cs="TimesNewRomanPSMT"/>
          <w:szCs w:val="24"/>
        </w:rPr>
        <w:t xml:space="preserve"> became sanctified and incorporated into the Buddhist pantheon. Particularly in the case of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Japanese Buddhism, we see that any of these deities adapted from Hinduism end their name with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“-ten”, such as “</w:t>
      </w:r>
      <w:r>
        <w:rPr>
          <w:rFonts w:ascii="TimesNewRomanPS-ItalicMT" w:hAnsi="TimesNewRomanPS-ItalicMT" w:cs="TimesNewRomanPS-ItalicMT"/>
          <w:i/>
          <w:iCs/>
          <w:szCs w:val="24"/>
        </w:rPr>
        <w:t>Bishamonten</w:t>
      </w:r>
      <w:r>
        <w:rPr>
          <w:rFonts w:ascii="TimesNewRomanPSMT" w:hAnsi="TimesNewRomanPSMT" w:cs="TimesNewRomanPSMT"/>
          <w:szCs w:val="24"/>
        </w:rPr>
        <w:t>”, the Japanese name for Vaisravana, one of the Four Heavenly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Kings in Buddhism (Masaki 2004: 14). Most interestingly, this was probably significant because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Buddhism until that point had focused primarily on the need for individual practice in order to</w:t>
      </w:r>
      <w:bookmarkStart w:id="0" w:name="_GoBack"/>
      <w:bookmarkEnd w:id="0"/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accomplish</w:t>
      </w:r>
      <w:proofErr w:type="gramEnd"/>
      <w:r>
        <w:rPr>
          <w:rFonts w:ascii="TimesNewRomanPSMT" w:hAnsi="TimesNewRomanPSMT" w:cs="TimesNewRomanPSMT"/>
          <w:szCs w:val="24"/>
        </w:rPr>
        <w:t xml:space="preserve"> one’s spiritual goals. However, by incorporating the Hindu gods that the Hindu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followers</w:t>
      </w:r>
      <w:proofErr w:type="gramEnd"/>
      <w:r>
        <w:rPr>
          <w:rFonts w:ascii="TimesNewRomanPSMT" w:hAnsi="TimesNewRomanPSMT" w:cs="TimesNewRomanPSMT"/>
          <w:szCs w:val="24"/>
        </w:rPr>
        <w:t xml:space="preserve"> praised within esoteric Buddhism, it added an element of worshipping a higher deity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that</w:t>
      </w:r>
      <w:proofErr w:type="gramEnd"/>
      <w:r>
        <w:rPr>
          <w:rFonts w:ascii="TimesNewRomanPSMT" w:hAnsi="TimesNewRomanPSMT" w:cs="TimesNewRomanPSMT"/>
          <w:szCs w:val="24"/>
        </w:rPr>
        <w:t xml:space="preserve"> could assist in achieving one’s spiritual goals. In doing so, however, the notion of praying to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a</w:t>
      </w:r>
      <w:proofErr w:type="gramEnd"/>
      <w:r>
        <w:rPr>
          <w:rFonts w:ascii="TimesNewRomanPSMT" w:hAnsi="TimesNewRomanPSMT" w:cs="TimesNewRomanPSMT"/>
          <w:szCs w:val="24"/>
        </w:rPr>
        <w:t xml:space="preserve"> higher deity in seeking guidance made this practice of esoteric Buddhism very similar to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Hinduism. To differentiate between the two religions and practice, the developers of esoteric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Buddhism included the need for both </w:t>
      </w:r>
      <w:proofErr w:type="gramStart"/>
      <w:r>
        <w:rPr>
          <w:rFonts w:ascii="TimesNewRomanPSMT" w:hAnsi="TimesNewRomanPSMT" w:cs="TimesNewRomanPSMT"/>
          <w:szCs w:val="24"/>
        </w:rPr>
        <w:t>a</w:t>
      </w:r>
      <w:proofErr w:type="gramEnd"/>
      <w:r>
        <w:rPr>
          <w:rFonts w:ascii="TimesNewRomanPSMT" w:hAnsi="TimesNewRomanPSMT" w:cs="TimesNewRomanPSMT"/>
          <w:szCs w:val="24"/>
        </w:rPr>
        <w:t xml:space="preserve"> meditative and physical connection in the form of a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sexual</w:t>
      </w:r>
      <w:proofErr w:type="gramEnd"/>
      <w:r>
        <w:rPr>
          <w:rFonts w:ascii="TimesNewRomanPSMT" w:hAnsi="TimesNewRomanPSMT" w:cs="TimesNewRomanPSMT"/>
          <w:szCs w:val="24"/>
        </w:rPr>
        <w:t xml:space="preserve"> act, a practice considered a taboo in most all religions (Masaki 2004: 14). The sexual act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can</w:t>
      </w:r>
      <w:proofErr w:type="gramEnd"/>
      <w:r>
        <w:rPr>
          <w:rFonts w:ascii="TimesNewRomanPSMT" w:hAnsi="TimesNewRomanPSMT" w:cs="TimesNewRomanPSMT"/>
          <w:szCs w:val="24"/>
        </w:rPr>
        <w:t xml:space="preserve"> be visualized through meditation with a Hindu god. Yet this also correlates with the idea also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14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proofErr w:type="gramStart"/>
      <w:r>
        <w:rPr>
          <w:rFonts w:ascii="TimesNewRomanPSMT" w:hAnsi="TimesNewRomanPSMT" w:cs="TimesNewRomanPSMT"/>
          <w:szCs w:val="24"/>
        </w:rPr>
        <w:t>developed</w:t>
      </w:r>
      <w:proofErr w:type="gramEnd"/>
      <w:r>
        <w:rPr>
          <w:rFonts w:ascii="TimesNewRomanPSMT" w:hAnsi="TimesNewRomanPSMT" w:cs="TimesNewRomanPSMT"/>
          <w:szCs w:val="24"/>
        </w:rPr>
        <w:t xml:space="preserve"> during the second phase of development of esoteric Buddhism during the 6</w:t>
      </w:r>
      <w:r>
        <w:rPr>
          <w:rFonts w:ascii="TimesNewRomanPSMT" w:hAnsi="TimesNewRomanPSMT" w:cs="TimesNewRomanPSMT"/>
          <w:sz w:val="16"/>
          <w:szCs w:val="16"/>
        </w:rPr>
        <w:t xml:space="preserve">th </w:t>
      </w:r>
      <w:r>
        <w:rPr>
          <w:rFonts w:ascii="TimesNewRomanPSMT" w:hAnsi="TimesNewRomanPSMT" w:cs="TimesNewRomanPSMT"/>
          <w:szCs w:val="24"/>
        </w:rPr>
        <w:t>and 7</w:t>
      </w:r>
      <w:r>
        <w:rPr>
          <w:rFonts w:ascii="TimesNewRomanPSMT" w:hAnsi="TimesNewRomanPSMT" w:cs="TimesNewRomanPSMT"/>
          <w:sz w:val="16"/>
          <w:szCs w:val="16"/>
        </w:rPr>
        <w:t>th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centuries</w:t>
      </w:r>
      <w:proofErr w:type="gramEnd"/>
      <w:r>
        <w:rPr>
          <w:rFonts w:ascii="TimesNewRomanPSMT" w:hAnsi="TimesNewRomanPSMT" w:cs="TimesNewRomanPSMT"/>
          <w:szCs w:val="24"/>
        </w:rPr>
        <w:t>, which included the notion of the practitioner trying to merge and become “one” with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Mahavairocana. The added notion of using sexual acts created the third and what could also be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seen</w:t>
      </w:r>
      <w:proofErr w:type="gramEnd"/>
      <w:r>
        <w:rPr>
          <w:rFonts w:ascii="TimesNewRomanPSMT" w:hAnsi="TimesNewRomanPSMT" w:cs="TimesNewRomanPSMT"/>
          <w:szCs w:val="24"/>
        </w:rPr>
        <w:t xml:space="preserve"> as the last phase of development of esoteric Buddhism in India, ultimately known as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tantrism</w:t>
      </w:r>
      <w:proofErr w:type="gramEnd"/>
      <w:r>
        <w:rPr>
          <w:rFonts w:ascii="TimesNewRomanPSMT" w:hAnsi="TimesNewRomanPSMT" w:cs="TimesNewRomanPSMT"/>
          <w:szCs w:val="24"/>
        </w:rPr>
        <w:t xml:space="preserve"> or Tantric Buddhism. However, it is important to note that all forms of esoteric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Buddhism do not encompass this idea, as we will later see, including early Chinese esoteric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Buddhism, which was initially generated from the beginnings of Indian esoteric Buddhist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thought</w:t>
      </w:r>
      <w:proofErr w:type="gramEnd"/>
      <w:r>
        <w:rPr>
          <w:rFonts w:ascii="TimesNewRomanPSMT" w:hAnsi="TimesNewRomanPSMT" w:cs="TimesNewRomanPSMT"/>
          <w:szCs w:val="24"/>
        </w:rPr>
        <w:t xml:space="preserve">. These texts became known as </w:t>
      </w:r>
      <w:r>
        <w:rPr>
          <w:rFonts w:ascii="TimesNewRomanPS-ItalicMT" w:hAnsi="TimesNewRomanPS-ItalicMT" w:cs="TimesNewRomanPS-ItalicMT"/>
          <w:i/>
          <w:iCs/>
          <w:szCs w:val="24"/>
        </w:rPr>
        <w:t>tantras</w:t>
      </w:r>
      <w:r>
        <w:rPr>
          <w:rFonts w:ascii="TimesNewRomanPSMT" w:hAnsi="TimesNewRomanPSMT" w:cs="TimesNewRomanPSMT"/>
          <w:szCs w:val="24"/>
        </w:rPr>
        <w:t>, which focused on rituals and rules formulated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from</w:t>
      </w:r>
      <w:proofErr w:type="gramEnd"/>
      <w:r>
        <w:rPr>
          <w:rFonts w:ascii="TimesNewRomanPSMT" w:hAnsi="TimesNewRomanPSMT" w:cs="TimesNewRomanPSMT"/>
          <w:szCs w:val="24"/>
        </w:rPr>
        <w:t xml:space="preserve"> the practice of religious teachings (Fic 2003: 23). In contrast, sutras focused on theoretical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and</w:t>
      </w:r>
      <w:proofErr w:type="gramEnd"/>
      <w:r>
        <w:rPr>
          <w:rFonts w:ascii="TimesNewRomanPSMT" w:hAnsi="TimesNewRomanPSMT" w:cs="TimesNewRomanPSMT"/>
          <w:szCs w:val="24"/>
        </w:rPr>
        <w:t xml:space="preserve"> philosophical narratives. Often times there is a misunderstanding that all </w:t>
      </w:r>
      <w:r>
        <w:rPr>
          <w:rFonts w:ascii="TimesNewRomanPS-ItalicMT" w:hAnsi="TimesNewRomanPS-ItalicMT" w:cs="TimesNewRomanPS-ItalicMT"/>
          <w:i/>
          <w:iCs/>
          <w:szCs w:val="24"/>
        </w:rPr>
        <w:t xml:space="preserve">tantras </w:t>
      </w:r>
      <w:r>
        <w:rPr>
          <w:rFonts w:ascii="TimesNewRomanPSMT" w:hAnsi="TimesNewRomanPSMT" w:cs="TimesNewRomanPSMT"/>
          <w:szCs w:val="24"/>
        </w:rPr>
        <w:t>incorporate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notions</w:t>
      </w:r>
      <w:proofErr w:type="gramEnd"/>
      <w:r>
        <w:rPr>
          <w:rFonts w:ascii="TimesNewRomanPSMT" w:hAnsi="TimesNewRomanPSMT" w:cs="TimesNewRomanPSMT"/>
          <w:szCs w:val="24"/>
        </w:rPr>
        <w:t xml:space="preserve"> of sexual acts, however, this is not always the case.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After the rapid decline and end of Indian esoteric Buddhism in India, remains of esoteric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lastRenderedPageBreak/>
        <w:t>Buddhism were still observed in a few countries. Esoteric Buddhism in Bengal remained in a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much</w:t>
      </w:r>
      <w:proofErr w:type="gramEnd"/>
      <w:r>
        <w:rPr>
          <w:rFonts w:ascii="TimesNewRomanPSMT" w:hAnsi="TimesNewRomanPSMT" w:cs="TimesNewRomanPSMT"/>
          <w:szCs w:val="24"/>
        </w:rPr>
        <w:t xml:space="preserve"> converted and altered form, more closely relating to Hindu teachings. Thus, Indian esoteric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Buddhism left little influence within the region (Masaki 2004: 12-26). Esoteric Buddhism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flourished</w:t>
      </w:r>
      <w:proofErr w:type="gramEnd"/>
      <w:r>
        <w:rPr>
          <w:rFonts w:ascii="TimesNewRomanPSMT" w:hAnsi="TimesNewRomanPSMT" w:cs="TimesNewRomanPSMT"/>
          <w:szCs w:val="24"/>
        </w:rPr>
        <w:t xml:space="preserve"> and developed to a greater extent outside of India even before its disappearance in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India, including at one point in Indonesia and Cambodia. A more direct example is that seen in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Nepal, where its history suggests incorporation of two types of esoteric Buddhism, where the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first</w:t>
      </w:r>
      <w:proofErr w:type="gramEnd"/>
      <w:r>
        <w:rPr>
          <w:rFonts w:ascii="TimesNewRomanPSMT" w:hAnsi="TimesNewRomanPSMT" w:cs="TimesNewRomanPSMT"/>
          <w:szCs w:val="24"/>
        </w:rPr>
        <w:t xml:space="preserve"> and initial type comes directly from India and therefore, a direct continuation of the original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Indian esoteric Buddhist teachings and thought after the decline of esoteric Buddhism in India. It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may</w:t>
      </w:r>
      <w:proofErr w:type="gramEnd"/>
      <w:r>
        <w:rPr>
          <w:rFonts w:ascii="TimesNewRomanPSMT" w:hAnsi="TimesNewRomanPSMT" w:cs="TimesNewRomanPSMT"/>
          <w:szCs w:val="24"/>
        </w:rPr>
        <w:t xml:space="preserve"> be possible to further look into Nepal to better understand the Indian esoteric roots and its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basis</w:t>
      </w:r>
      <w:proofErr w:type="gramEnd"/>
      <w:r>
        <w:rPr>
          <w:rFonts w:ascii="TimesNewRomanPSMT" w:hAnsi="TimesNewRomanPSMT" w:cs="TimesNewRomanPSMT"/>
          <w:szCs w:val="24"/>
        </w:rPr>
        <w:t xml:space="preserve"> for the current esoteric Buddhist teachings we observe today. The other form of interest is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that</w:t>
      </w:r>
      <w:proofErr w:type="gramEnd"/>
      <w:r>
        <w:rPr>
          <w:rFonts w:ascii="TimesNewRomanPSMT" w:hAnsi="TimesNewRomanPSMT" w:cs="TimesNewRomanPSMT"/>
          <w:szCs w:val="24"/>
        </w:rPr>
        <w:t xml:space="preserve"> adapted from Tibetan esoteric Buddhism, which developed in the 1950s under the influence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15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of</w:t>
      </w:r>
      <w:proofErr w:type="gramEnd"/>
      <w:r>
        <w:rPr>
          <w:rFonts w:ascii="TimesNewRomanPSMT" w:hAnsi="TimesNewRomanPSMT" w:cs="TimesNewRomanPSMT"/>
          <w:szCs w:val="24"/>
        </w:rPr>
        <w:t xml:space="preserve"> Tibetan monks who fled Tibet due to political strife between Tibet and China (Ramble 2008: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279). Thus, Tibetan esoteric Buddhism has currently taken precedence over the initial Indian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esoteric</w:t>
      </w:r>
      <w:proofErr w:type="gramEnd"/>
      <w:r>
        <w:rPr>
          <w:rFonts w:ascii="TimesNewRomanPSMT" w:hAnsi="TimesNewRomanPSMT" w:cs="TimesNewRomanPSMT"/>
          <w:szCs w:val="24"/>
        </w:rPr>
        <w:t xml:space="preserve"> Buddhist thought and has become the main source of esoteric Buddhist thought in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Nepal.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Cs w:val="24"/>
        </w:rPr>
      </w:pPr>
      <w:r>
        <w:rPr>
          <w:rFonts w:ascii="Times-Bold" w:hAnsi="Times-Bold" w:cs="Times-Bold"/>
          <w:b/>
          <w:bCs/>
          <w:szCs w:val="24"/>
        </w:rPr>
        <w:t>Tibetan Esoteric Buddhism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>While many are less aware of the Indian origins of esoteric Buddhism, a more commonly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24"/>
        </w:rPr>
      </w:pPr>
      <w:proofErr w:type="gramStart"/>
      <w:r>
        <w:rPr>
          <w:rFonts w:ascii="Times-Roman" w:hAnsi="Times-Roman" w:cs="Times-Roman"/>
          <w:szCs w:val="24"/>
        </w:rPr>
        <w:t>recognized</w:t>
      </w:r>
      <w:proofErr w:type="gramEnd"/>
      <w:r>
        <w:rPr>
          <w:rFonts w:ascii="Times-Roman" w:hAnsi="Times-Roman" w:cs="Times-Roman"/>
          <w:szCs w:val="24"/>
        </w:rPr>
        <w:t xml:space="preserve"> example includes the elements of esotericism seen in Tibetan Buddhism. Esoteric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>Buddhism caught the interest of westerners in the mid-1960s, due to increased interest in Tibet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24"/>
        </w:rPr>
      </w:pPr>
      <w:proofErr w:type="gramStart"/>
      <w:r>
        <w:rPr>
          <w:rFonts w:ascii="Times-Roman" w:hAnsi="Times-Roman" w:cs="Times-Roman"/>
          <w:szCs w:val="24"/>
        </w:rPr>
        <w:t>and</w:t>
      </w:r>
      <w:proofErr w:type="gramEnd"/>
      <w:r>
        <w:rPr>
          <w:rFonts w:ascii="Times-Roman" w:hAnsi="Times-Roman" w:cs="Times-Roman"/>
          <w:szCs w:val="24"/>
        </w:rPr>
        <w:t xml:space="preserve"> the trouble with Communist China that was widely noted during that time (Frechette and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>Schatzberg 2002: 40). Thus, the majority of the information and analysis on esoteric Buddhism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24"/>
        </w:rPr>
      </w:pPr>
      <w:proofErr w:type="gramStart"/>
      <w:r>
        <w:rPr>
          <w:rFonts w:ascii="Times-Roman" w:hAnsi="Times-Roman" w:cs="Times-Roman"/>
          <w:szCs w:val="24"/>
        </w:rPr>
        <w:t>in</w:t>
      </w:r>
      <w:proofErr w:type="gramEnd"/>
      <w:r>
        <w:rPr>
          <w:rFonts w:ascii="Times-Roman" w:hAnsi="Times-Roman" w:cs="Times-Roman"/>
          <w:szCs w:val="24"/>
        </w:rPr>
        <w:t xml:space="preserve"> the west is in the context of Tibetan Buddhism.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>A detailed explanation of Tibetan esoteric Buddhism will not be provided given the focus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4"/>
          <w:szCs w:val="14"/>
        </w:rPr>
      </w:pPr>
      <w:proofErr w:type="gramStart"/>
      <w:r>
        <w:rPr>
          <w:rFonts w:ascii="Times-Roman" w:hAnsi="Times-Roman" w:cs="Times-Roman"/>
          <w:szCs w:val="24"/>
        </w:rPr>
        <w:t>of</w:t>
      </w:r>
      <w:proofErr w:type="gramEnd"/>
      <w:r>
        <w:rPr>
          <w:rFonts w:ascii="Times-Roman" w:hAnsi="Times-Roman" w:cs="Times-Roman"/>
          <w:szCs w:val="24"/>
        </w:rPr>
        <w:t xml:space="preserve"> this paper. Esoteric Buddhism came directly to Tibet from India between the 7</w:t>
      </w:r>
      <w:r>
        <w:rPr>
          <w:rFonts w:ascii="Times-Roman" w:hAnsi="Times-Roman" w:cs="Times-Roman"/>
          <w:sz w:val="14"/>
          <w:szCs w:val="14"/>
        </w:rPr>
        <w:t xml:space="preserve">th </w:t>
      </w:r>
      <w:r>
        <w:rPr>
          <w:rFonts w:ascii="Times-Roman" w:hAnsi="Times-Roman" w:cs="Times-Roman"/>
          <w:szCs w:val="24"/>
        </w:rPr>
        <w:t>and 13</w:t>
      </w:r>
      <w:r>
        <w:rPr>
          <w:rFonts w:ascii="Times-Roman" w:hAnsi="Times-Roman" w:cs="Times-Roman"/>
          <w:sz w:val="14"/>
          <w:szCs w:val="14"/>
        </w:rPr>
        <w:t>th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24"/>
        </w:rPr>
      </w:pPr>
      <w:proofErr w:type="gramStart"/>
      <w:r>
        <w:rPr>
          <w:rFonts w:ascii="Times-Roman" w:hAnsi="Times-Roman" w:cs="Times-Roman"/>
          <w:szCs w:val="24"/>
        </w:rPr>
        <w:t>centuries</w:t>
      </w:r>
      <w:proofErr w:type="gramEnd"/>
      <w:r>
        <w:rPr>
          <w:rFonts w:ascii="Times-Roman" w:hAnsi="Times-Roman" w:cs="Times-Roman"/>
          <w:szCs w:val="24"/>
        </w:rPr>
        <w:t>, after what was noted as the third phase of development of Indian esoteric Buddhism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>(Payne 2006: 79). Thus, Tibetan Buddhism is the most “esotericized” or developed form of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24"/>
        </w:rPr>
      </w:pPr>
      <w:proofErr w:type="gramStart"/>
      <w:r>
        <w:rPr>
          <w:rFonts w:ascii="Times-Roman" w:hAnsi="Times-Roman" w:cs="Times-Roman"/>
          <w:szCs w:val="24"/>
        </w:rPr>
        <w:lastRenderedPageBreak/>
        <w:t>esoteric</w:t>
      </w:r>
      <w:proofErr w:type="gramEnd"/>
      <w:r>
        <w:rPr>
          <w:rFonts w:ascii="Times-Roman" w:hAnsi="Times-Roman" w:cs="Times-Roman"/>
          <w:szCs w:val="24"/>
        </w:rPr>
        <w:t xml:space="preserve"> Buddhism and also Mahayana Buddhism. One important characteristic of Tibetan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24"/>
        </w:rPr>
      </w:pPr>
      <w:proofErr w:type="gramStart"/>
      <w:r>
        <w:rPr>
          <w:rFonts w:ascii="Times-Roman" w:hAnsi="Times-Roman" w:cs="Times-Roman"/>
          <w:szCs w:val="24"/>
        </w:rPr>
        <w:t>esoteric</w:t>
      </w:r>
      <w:proofErr w:type="gramEnd"/>
      <w:r>
        <w:rPr>
          <w:rFonts w:ascii="Times-Roman" w:hAnsi="Times-Roman" w:cs="Times-Roman"/>
          <w:szCs w:val="24"/>
        </w:rPr>
        <w:t xml:space="preserve"> practice includes the incorporation of both what could be termed the “developmental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24"/>
        </w:rPr>
      </w:pPr>
      <w:proofErr w:type="gramStart"/>
      <w:r>
        <w:rPr>
          <w:rFonts w:ascii="Times-Roman" w:hAnsi="Times-Roman" w:cs="Times-Roman"/>
          <w:szCs w:val="24"/>
        </w:rPr>
        <w:t>stage</w:t>
      </w:r>
      <w:proofErr w:type="gramEnd"/>
      <w:r>
        <w:rPr>
          <w:rFonts w:ascii="Times-Roman" w:hAnsi="Times-Roman" w:cs="Times-Roman"/>
          <w:szCs w:val="24"/>
        </w:rPr>
        <w:t>” and the “completion” of esoteric practice. The “developmental stage” incorporates the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24"/>
        </w:rPr>
      </w:pPr>
      <w:proofErr w:type="gramStart"/>
      <w:r>
        <w:rPr>
          <w:rFonts w:ascii="Times-Roman" w:hAnsi="Times-Roman" w:cs="Times-Roman"/>
          <w:szCs w:val="24"/>
        </w:rPr>
        <w:t>first</w:t>
      </w:r>
      <w:proofErr w:type="gramEnd"/>
      <w:r>
        <w:rPr>
          <w:rFonts w:ascii="Times-Roman" w:hAnsi="Times-Roman" w:cs="Times-Roman"/>
          <w:szCs w:val="24"/>
        </w:rPr>
        <w:t xml:space="preserve"> and second phase of development of esoteric Buddhism, while “completion” includes the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24"/>
        </w:rPr>
      </w:pPr>
      <w:proofErr w:type="gramStart"/>
      <w:r>
        <w:rPr>
          <w:rFonts w:ascii="Times-Roman" w:hAnsi="Times-Roman" w:cs="Times-Roman"/>
          <w:szCs w:val="24"/>
        </w:rPr>
        <w:t>use</w:t>
      </w:r>
      <w:proofErr w:type="gramEnd"/>
      <w:r>
        <w:rPr>
          <w:rFonts w:ascii="Times-Roman" w:hAnsi="Times-Roman" w:cs="Times-Roman"/>
          <w:szCs w:val="24"/>
        </w:rPr>
        <w:t xml:space="preserve"> of sexual acts as the final means and the main characteristic from the last phase of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24"/>
        </w:rPr>
      </w:pPr>
      <w:proofErr w:type="gramStart"/>
      <w:r>
        <w:rPr>
          <w:rFonts w:ascii="Times-Roman" w:hAnsi="Times-Roman" w:cs="Times-Roman"/>
          <w:szCs w:val="24"/>
        </w:rPr>
        <w:t>development</w:t>
      </w:r>
      <w:proofErr w:type="gramEnd"/>
      <w:r>
        <w:rPr>
          <w:rFonts w:ascii="Times-Roman" w:hAnsi="Times-Roman" w:cs="Times-Roman"/>
          <w:szCs w:val="24"/>
        </w:rPr>
        <w:t xml:space="preserve"> of esoteric Buddhism (Masaki 2004: 44).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16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>The spread of Tibetan Buddhism could also result from the strong relationship between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>religion and politics in Tibet, which is not or was only briefly observed in countries that adapted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24"/>
        </w:rPr>
      </w:pPr>
      <w:proofErr w:type="gramStart"/>
      <w:r>
        <w:rPr>
          <w:rFonts w:ascii="Times-Roman" w:hAnsi="Times-Roman" w:cs="Times-Roman"/>
          <w:szCs w:val="24"/>
        </w:rPr>
        <w:t>esoteric</w:t>
      </w:r>
      <w:proofErr w:type="gramEnd"/>
      <w:r>
        <w:rPr>
          <w:rFonts w:ascii="Times-Roman" w:hAnsi="Times-Roman" w:cs="Times-Roman"/>
          <w:szCs w:val="24"/>
        </w:rPr>
        <w:t xml:space="preserve"> Buddhism. Thus, Tibetan esoteric Buddhism has spread to several different countries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24"/>
        </w:rPr>
      </w:pPr>
      <w:proofErr w:type="gramStart"/>
      <w:r>
        <w:rPr>
          <w:rFonts w:ascii="Times-Roman" w:hAnsi="Times-Roman" w:cs="Times-Roman"/>
          <w:szCs w:val="24"/>
        </w:rPr>
        <w:t>including</w:t>
      </w:r>
      <w:proofErr w:type="gramEnd"/>
      <w:r>
        <w:rPr>
          <w:rFonts w:ascii="Times-Roman" w:hAnsi="Times-Roman" w:cs="Times-Roman"/>
          <w:szCs w:val="24"/>
        </w:rPr>
        <w:t xml:space="preserve"> Bhutan, where esoteric practices are very similar to Tibetan forms of practice as well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>(Masaki 2004: 68).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Chinese Esoteric Buddhism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In the context of this paper, esoteric Buddhism that flourished in China, became the basis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that</w:t>
      </w:r>
      <w:proofErr w:type="gramEnd"/>
      <w:r>
        <w:rPr>
          <w:rFonts w:ascii="TimesNewRomanPSMT" w:hAnsi="TimesNewRomanPSMT" w:cs="TimesNewRomanPSMT"/>
          <w:szCs w:val="24"/>
        </w:rPr>
        <w:t xml:space="preserve"> defined the core teachings of </w:t>
      </w:r>
      <w:r>
        <w:rPr>
          <w:rFonts w:ascii="TimesNewRomanPS-ItalicMT" w:hAnsi="TimesNewRomanPS-ItalicMT" w:cs="TimesNewRomanPS-ItalicMT"/>
          <w:i/>
          <w:iCs/>
          <w:szCs w:val="24"/>
        </w:rPr>
        <w:t xml:space="preserve">mikkyo </w:t>
      </w:r>
      <w:r>
        <w:rPr>
          <w:rFonts w:ascii="TimesNewRomanPSMT" w:hAnsi="TimesNewRomanPSMT" w:cs="TimesNewRomanPSMT"/>
          <w:szCs w:val="24"/>
        </w:rPr>
        <w:t>brought to Japan. Esoteric Buddhism was initially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introduced</w:t>
      </w:r>
      <w:proofErr w:type="gramEnd"/>
      <w:r>
        <w:rPr>
          <w:rFonts w:ascii="TimesNewRomanPSMT" w:hAnsi="TimesNewRomanPSMT" w:cs="TimesNewRomanPSMT"/>
          <w:szCs w:val="24"/>
        </w:rPr>
        <w:t xml:space="preserve"> to China between the 3</w:t>
      </w:r>
      <w:r>
        <w:rPr>
          <w:rFonts w:ascii="TimesNewRomanPSMT" w:hAnsi="TimesNewRomanPSMT" w:cs="TimesNewRomanPSMT"/>
          <w:sz w:val="16"/>
          <w:szCs w:val="16"/>
        </w:rPr>
        <w:t xml:space="preserve">rd </w:t>
      </w:r>
      <w:r>
        <w:rPr>
          <w:rFonts w:ascii="TimesNewRomanPSMT" w:hAnsi="TimesNewRomanPSMT" w:cs="TimesNewRomanPSMT"/>
          <w:szCs w:val="24"/>
        </w:rPr>
        <w:t>and 4</w:t>
      </w:r>
      <w:r>
        <w:rPr>
          <w:rFonts w:ascii="TimesNewRomanPSMT" w:hAnsi="TimesNewRomanPSMT" w:cs="TimesNewRomanPSMT"/>
          <w:sz w:val="16"/>
          <w:szCs w:val="16"/>
        </w:rPr>
        <w:t xml:space="preserve">th </w:t>
      </w:r>
      <w:r>
        <w:rPr>
          <w:rFonts w:ascii="TimesNewRomanPSMT" w:hAnsi="TimesNewRomanPSMT" w:cs="TimesNewRomanPSMT"/>
          <w:szCs w:val="24"/>
        </w:rPr>
        <w:t>century, which was a time when many Buddhist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sutras</w:t>
      </w:r>
      <w:proofErr w:type="gramEnd"/>
      <w:r>
        <w:rPr>
          <w:rFonts w:ascii="TimesNewRomanPSMT" w:hAnsi="TimesNewRomanPSMT" w:cs="TimesNewRomanPSMT"/>
          <w:szCs w:val="24"/>
        </w:rPr>
        <w:t xml:space="preserve"> were being translated into Chinese. Thus, the initial introduction of esoteric Buddhism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included</w:t>
      </w:r>
      <w:proofErr w:type="gramEnd"/>
      <w:r>
        <w:rPr>
          <w:rFonts w:ascii="TimesNewRomanPSMT" w:hAnsi="TimesNewRomanPSMT" w:cs="TimesNewRomanPSMT"/>
          <w:szCs w:val="24"/>
        </w:rPr>
        <w:t xml:space="preserve"> primarily the use of mantras, which had been popular since the first phase of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development</w:t>
      </w:r>
      <w:proofErr w:type="gramEnd"/>
      <w:r>
        <w:rPr>
          <w:rFonts w:ascii="TimesNewRomanPSMT" w:hAnsi="TimesNewRomanPSMT" w:cs="TimesNewRomanPSMT"/>
          <w:szCs w:val="24"/>
        </w:rPr>
        <w:t xml:space="preserve"> of Indian esoteric Buddhism. Initial influence was limited and an increased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proofErr w:type="gramStart"/>
      <w:r>
        <w:rPr>
          <w:rFonts w:ascii="TimesNewRomanPSMT" w:hAnsi="TimesNewRomanPSMT" w:cs="TimesNewRomanPSMT"/>
          <w:szCs w:val="24"/>
        </w:rPr>
        <w:t>awareness</w:t>
      </w:r>
      <w:proofErr w:type="gramEnd"/>
      <w:r>
        <w:rPr>
          <w:rFonts w:ascii="TimesNewRomanPSMT" w:hAnsi="TimesNewRomanPSMT" w:cs="TimesNewRomanPSMT"/>
          <w:szCs w:val="24"/>
        </w:rPr>
        <w:t xml:space="preserve"> and incorporation of esoteric Buddhism within the Chinese society came after the 7</w:t>
      </w:r>
      <w:r>
        <w:rPr>
          <w:rFonts w:ascii="TimesNewRomanPSMT" w:hAnsi="TimesNewRomanPSMT" w:cs="TimesNewRomanPSMT"/>
          <w:sz w:val="16"/>
          <w:szCs w:val="16"/>
        </w:rPr>
        <w:t>th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century</w:t>
      </w:r>
      <w:proofErr w:type="gramEnd"/>
      <w:r>
        <w:rPr>
          <w:rFonts w:ascii="TimesNewRomanPSMT" w:hAnsi="TimesNewRomanPSMT" w:cs="TimesNewRomanPSMT"/>
          <w:szCs w:val="24"/>
        </w:rPr>
        <w:t>, during the Tang dynasty (618-907) and took full effect in the 8</w:t>
      </w:r>
      <w:r>
        <w:rPr>
          <w:rFonts w:ascii="TimesNewRomanPSMT" w:hAnsi="TimesNewRomanPSMT" w:cs="TimesNewRomanPSMT"/>
          <w:sz w:val="16"/>
          <w:szCs w:val="16"/>
        </w:rPr>
        <w:t xml:space="preserve">th </w:t>
      </w:r>
      <w:r>
        <w:rPr>
          <w:rFonts w:ascii="TimesNewRomanPSMT" w:hAnsi="TimesNewRomanPSMT" w:cs="TimesNewRomanPSMT"/>
          <w:szCs w:val="24"/>
        </w:rPr>
        <w:t>and 9</w:t>
      </w:r>
      <w:r>
        <w:rPr>
          <w:rFonts w:ascii="TimesNewRomanPSMT" w:hAnsi="TimesNewRomanPSMT" w:cs="TimesNewRomanPSMT"/>
          <w:sz w:val="16"/>
          <w:szCs w:val="16"/>
        </w:rPr>
        <w:t xml:space="preserve">th </w:t>
      </w:r>
      <w:r>
        <w:rPr>
          <w:rFonts w:ascii="TimesNewRomanPSMT" w:hAnsi="TimesNewRomanPSMT" w:cs="TimesNewRomanPSMT"/>
          <w:szCs w:val="24"/>
        </w:rPr>
        <w:t>centuries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(Linrothe 1999: 11). Within this 100-year period, many changes to esoteric Buddhism were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observed</w:t>
      </w:r>
      <w:proofErr w:type="gramEnd"/>
      <w:r>
        <w:rPr>
          <w:rFonts w:ascii="TimesNewRomanPSMT" w:hAnsi="TimesNewRomanPSMT" w:cs="TimesNewRomanPSMT"/>
          <w:szCs w:val="24"/>
        </w:rPr>
        <w:t>, including the development of Chinese esoteric Buddhism that developed from the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teachings</w:t>
      </w:r>
      <w:proofErr w:type="gramEnd"/>
      <w:r>
        <w:rPr>
          <w:rFonts w:ascii="TimesNewRomanPSMT" w:hAnsi="TimesNewRomanPSMT" w:cs="TimesNewRomanPSMT"/>
          <w:szCs w:val="24"/>
        </w:rPr>
        <w:t xml:space="preserve"> from the first two phases of development of Indian esoteric Buddhism. The following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patriarchs</w:t>
      </w:r>
      <w:proofErr w:type="gramEnd"/>
      <w:r>
        <w:rPr>
          <w:rFonts w:ascii="TimesNewRomanPSMT" w:hAnsi="TimesNewRomanPSMT" w:cs="TimesNewRomanPSMT"/>
          <w:szCs w:val="24"/>
        </w:rPr>
        <w:t xml:space="preserve"> brought esoteric Buddhism to China: Subhakarasimba (</w:t>
      </w:r>
      <w:r>
        <w:rPr>
          <w:rFonts w:ascii="TimesNewRomanPS-ItalicMT" w:hAnsi="TimesNewRomanPS-ItalicMT" w:cs="TimesNewRomanPS-ItalicMT"/>
          <w:i/>
          <w:iCs/>
          <w:szCs w:val="24"/>
        </w:rPr>
        <w:t>Japanese. Zenmui</w:t>
      </w:r>
      <w:r>
        <w:rPr>
          <w:rFonts w:ascii="TimesNewRomanPSMT" w:hAnsi="TimesNewRomanPSMT" w:cs="TimesNewRomanPSMT"/>
          <w:szCs w:val="24"/>
        </w:rPr>
        <w:t>) (637-725),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an</w:t>
      </w:r>
      <w:proofErr w:type="gramEnd"/>
      <w:r>
        <w:rPr>
          <w:rFonts w:ascii="TimesNewRomanPSMT" w:hAnsi="TimesNewRomanPSMT" w:cs="TimesNewRomanPSMT"/>
          <w:szCs w:val="24"/>
        </w:rPr>
        <w:t xml:space="preserve"> Indian Buddhist monk attributed for translating esoteric scriptures, including the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Mahavairocana Sutra from Sanskrit to Chinese; Vajrabodhi (</w:t>
      </w:r>
      <w:r>
        <w:rPr>
          <w:rFonts w:ascii="TimesNewRomanPS-ItalicMT" w:hAnsi="TimesNewRomanPS-ItalicMT" w:cs="TimesNewRomanPS-ItalicMT"/>
          <w:i/>
          <w:iCs/>
          <w:szCs w:val="24"/>
        </w:rPr>
        <w:t>Japanese</w:t>
      </w:r>
      <w:r>
        <w:rPr>
          <w:rFonts w:ascii="TimesNewRomanPSMT" w:hAnsi="TimesNewRomanPSMT" w:cs="TimesNewRomanPSMT"/>
          <w:szCs w:val="24"/>
        </w:rPr>
        <w:t xml:space="preserve">. </w:t>
      </w:r>
      <w:r>
        <w:rPr>
          <w:rFonts w:ascii="TimesNewRomanPS-ItalicMT" w:hAnsi="TimesNewRomanPS-ItalicMT" w:cs="TimesNewRomanPS-ItalicMT"/>
          <w:i/>
          <w:iCs/>
          <w:szCs w:val="24"/>
        </w:rPr>
        <w:t>Kongouchi</w:t>
      </w:r>
      <w:r>
        <w:rPr>
          <w:rFonts w:ascii="TimesNewRomanPSMT" w:hAnsi="TimesNewRomanPSMT" w:cs="TimesNewRomanPSMT"/>
          <w:szCs w:val="24"/>
        </w:rPr>
        <w:t>) (671-741), an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Indian Buddhist monk who brought the Vajrasekhara Sutra, a Buddhist tantra, to China; and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lastRenderedPageBreak/>
        <w:t>Amoghavajra (</w:t>
      </w:r>
      <w:r>
        <w:rPr>
          <w:rFonts w:ascii="TimesNewRomanPS-ItalicMT" w:hAnsi="TimesNewRomanPS-ItalicMT" w:cs="TimesNewRomanPS-ItalicMT"/>
          <w:i/>
          <w:iCs/>
          <w:szCs w:val="24"/>
        </w:rPr>
        <w:t>Japanese</w:t>
      </w:r>
      <w:r>
        <w:rPr>
          <w:rFonts w:ascii="TimesNewRomanPSMT" w:hAnsi="TimesNewRomanPSMT" w:cs="TimesNewRomanPSMT"/>
          <w:szCs w:val="24"/>
        </w:rPr>
        <w:t xml:space="preserve">. </w:t>
      </w:r>
      <w:r>
        <w:rPr>
          <w:rFonts w:ascii="TimesNewRomanPS-ItalicMT" w:hAnsi="TimesNewRomanPS-ItalicMT" w:cs="TimesNewRomanPS-ItalicMT"/>
          <w:i/>
          <w:iCs/>
          <w:szCs w:val="24"/>
        </w:rPr>
        <w:t>Fukuu</w:t>
      </w:r>
      <w:r>
        <w:rPr>
          <w:rFonts w:ascii="TimesNewRomanPSMT" w:hAnsi="TimesNewRomanPSMT" w:cs="TimesNewRomanPSMT"/>
          <w:szCs w:val="24"/>
        </w:rPr>
        <w:t>) (705-774), a Buddhist monk translator of Indian and Sogdian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17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background</w:t>
      </w:r>
      <w:proofErr w:type="gramEnd"/>
      <w:r>
        <w:rPr>
          <w:rFonts w:ascii="TimesNewRomanPSMT" w:hAnsi="TimesNewRomanPSMT" w:cs="TimesNewRomanPSMT"/>
          <w:szCs w:val="24"/>
        </w:rPr>
        <w:t>. Other influential individuals of this time period include Yi Xing (</w:t>
      </w:r>
      <w:r>
        <w:rPr>
          <w:rFonts w:ascii="TimesNewRomanPS-ItalicMT" w:hAnsi="TimesNewRomanPS-ItalicMT" w:cs="TimesNewRomanPS-ItalicMT"/>
          <w:i/>
          <w:iCs/>
          <w:szCs w:val="24"/>
        </w:rPr>
        <w:t>Japanese</w:t>
      </w:r>
      <w:r>
        <w:rPr>
          <w:rFonts w:ascii="TimesNewRomanPSMT" w:hAnsi="TimesNewRomanPSMT" w:cs="TimesNewRomanPSMT"/>
          <w:szCs w:val="24"/>
        </w:rPr>
        <w:t>.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-ItalicMT" w:hAnsi="TimesNewRomanPS-ItalicMT" w:cs="TimesNewRomanPS-ItalicMT"/>
          <w:i/>
          <w:iCs/>
          <w:szCs w:val="24"/>
        </w:rPr>
        <w:t>Ichigyou</w:t>
      </w:r>
      <w:r>
        <w:rPr>
          <w:rFonts w:ascii="TimesNewRomanPSMT" w:hAnsi="TimesNewRomanPSMT" w:cs="TimesNewRomanPSMT"/>
          <w:szCs w:val="24"/>
        </w:rPr>
        <w:t>) (683-727), a Chinese Buddhist monk, mathematician and astronomer; and Hui-kuo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(</w:t>
      </w:r>
      <w:r>
        <w:rPr>
          <w:rFonts w:ascii="TimesNewRomanPS-ItalicMT" w:hAnsi="TimesNewRomanPS-ItalicMT" w:cs="TimesNewRomanPS-ItalicMT"/>
          <w:i/>
          <w:iCs/>
          <w:szCs w:val="24"/>
        </w:rPr>
        <w:t>Japanese</w:t>
      </w:r>
      <w:r>
        <w:rPr>
          <w:rFonts w:ascii="TimesNewRomanPSMT" w:hAnsi="TimesNewRomanPSMT" w:cs="TimesNewRomanPSMT"/>
          <w:szCs w:val="24"/>
        </w:rPr>
        <w:t xml:space="preserve">. </w:t>
      </w:r>
      <w:r>
        <w:rPr>
          <w:rFonts w:ascii="TimesNewRomanPS-ItalicMT" w:hAnsi="TimesNewRomanPS-ItalicMT" w:cs="TimesNewRomanPS-ItalicMT"/>
          <w:i/>
          <w:iCs/>
          <w:szCs w:val="24"/>
        </w:rPr>
        <w:t>Eka</w:t>
      </w:r>
      <w:r>
        <w:rPr>
          <w:rFonts w:ascii="TimesNewRomanPSMT" w:hAnsi="TimesNewRomanPSMT" w:cs="TimesNewRomanPSMT"/>
          <w:szCs w:val="24"/>
        </w:rPr>
        <w:t>) (746-805), primarily responsible for transmitting the teachings of Chinese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esoteric</w:t>
      </w:r>
      <w:proofErr w:type="gramEnd"/>
      <w:r>
        <w:rPr>
          <w:rFonts w:ascii="TimesNewRomanPSMT" w:hAnsi="TimesNewRomanPSMT" w:cs="TimesNewRomanPSMT"/>
          <w:szCs w:val="24"/>
        </w:rPr>
        <w:t xml:space="preserve"> Buddhism to Kukai (774-835), the founder of the esoteric Buddhist lineage in Japan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(Tamura 2000: 89).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Esoteric Buddhism never truly flourished in China. During the initial introduction of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esoteric</w:t>
      </w:r>
      <w:proofErr w:type="gramEnd"/>
      <w:r>
        <w:rPr>
          <w:rFonts w:ascii="TimesNewRomanPSMT" w:hAnsi="TimesNewRomanPSMT" w:cs="TimesNewRomanPSMT"/>
          <w:szCs w:val="24"/>
        </w:rPr>
        <w:t xml:space="preserve"> Buddhism to China, individuals were not as interested in the Buddhist notion of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attaining</w:t>
      </w:r>
      <w:proofErr w:type="gramEnd"/>
      <w:r>
        <w:rPr>
          <w:rFonts w:ascii="TimesNewRomanPSMT" w:hAnsi="TimesNewRomanPSMT" w:cs="TimesNewRomanPSMT"/>
          <w:szCs w:val="24"/>
        </w:rPr>
        <w:t xml:space="preserve"> Enlightenment, but had hopes and curiosity towards the benefits that they could attain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from</w:t>
      </w:r>
      <w:proofErr w:type="gramEnd"/>
      <w:r>
        <w:rPr>
          <w:rFonts w:ascii="TimesNewRomanPSMT" w:hAnsi="TimesNewRomanPSMT" w:cs="TimesNewRomanPSMT"/>
          <w:szCs w:val="24"/>
        </w:rPr>
        <w:t xml:space="preserve"> the “exotic” powers that came from esoteric teachings and prayers in Indian Buddhism.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However, for esoteric Buddhism to become prominent in China, there was the need to adjust and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find</w:t>
      </w:r>
      <w:proofErr w:type="gramEnd"/>
      <w:r>
        <w:rPr>
          <w:rFonts w:ascii="TimesNewRomanPSMT" w:hAnsi="TimesNewRomanPSMT" w:cs="TimesNewRomanPSMT"/>
          <w:szCs w:val="24"/>
        </w:rPr>
        <w:t xml:space="preserve"> ways to co-exist with Daoism, one of the most a prevalent teachings of Chinese philosophy.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Daoism in itself used what could be termed as “magic” or “sorcery”, which to many were similar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to</w:t>
      </w:r>
      <w:proofErr w:type="gramEnd"/>
      <w:r>
        <w:rPr>
          <w:rFonts w:ascii="TimesNewRomanPSMT" w:hAnsi="TimesNewRomanPSMT" w:cs="TimesNewRomanPSMT"/>
          <w:szCs w:val="24"/>
        </w:rPr>
        <w:t xml:space="preserve"> the mantras and prayers used within esoteric Buddhist practices. Both esoteric Buddhism and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Daoism emphasized the notion of assisting individuals in attaining their goals. Yet because the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attainment</w:t>
      </w:r>
      <w:proofErr w:type="gramEnd"/>
      <w:r>
        <w:rPr>
          <w:rFonts w:ascii="TimesNewRomanPSMT" w:hAnsi="TimesNewRomanPSMT" w:cs="TimesNewRomanPSMT"/>
          <w:szCs w:val="24"/>
        </w:rPr>
        <w:t xml:space="preserve"> of Enlightenment remained one of the major factors behind the practice of esoteric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Buddhism, the Chinese were uninterested in the new form of Buddhism and remained strong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proponents</w:t>
      </w:r>
      <w:proofErr w:type="gramEnd"/>
      <w:r>
        <w:rPr>
          <w:rFonts w:ascii="TimesNewRomanPSMT" w:hAnsi="TimesNewRomanPSMT" w:cs="TimesNewRomanPSMT"/>
          <w:szCs w:val="24"/>
        </w:rPr>
        <w:t xml:space="preserve"> of Daoism. Because esoteric Buddhism and Daoism co-existed for some time,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esoteric</w:t>
      </w:r>
      <w:proofErr w:type="gramEnd"/>
      <w:r>
        <w:rPr>
          <w:rFonts w:ascii="TimesNewRomanPSMT" w:hAnsi="TimesNewRomanPSMT" w:cs="TimesNewRomanPSMT"/>
          <w:szCs w:val="24"/>
        </w:rPr>
        <w:t xml:space="preserve"> Buddhism is suggested to have left some influence on Daoism (Kohn 2000: 825). Aside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from</w:t>
      </w:r>
      <w:proofErr w:type="gramEnd"/>
      <w:r>
        <w:rPr>
          <w:rFonts w:ascii="TimesNewRomanPSMT" w:hAnsi="TimesNewRomanPSMT" w:cs="TimesNewRomanPSMT"/>
          <w:szCs w:val="24"/>
        </w:rPr>
        <w:t xml:space="preserve"> the societal factors, another reason for the lack of spread of esoteric Buddhism results from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the</w:t>
      </w:r>
      <w:proofErr w:type="gramEnd"/>
      <w:r>
        <w:rPr>
          <w:rFonts w:ascii="TimesNewRomanPSMT" w:hAnsi="TimesNewRomanPSMT" w:cs="TimesNewRomanPSMT"/>
          <w:szCs w:val="24"/>
        </w:rPr>
        <w:t xml:space="preserve"> persecution of Buddhists under the rule of Emperor Wuzong (814-846) during the Tang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Dynasty, which in effect almost succeeded in completely ridding of the Chinese lineage of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esoteric</w:t>
      </w:r>
      <w:proofErr w:type="gramEnd"/>
      <w:r>
        <w:rPr>
          <w:rFonts w:ascii="TimesNewRomanPSMT" w:hAnsi="TimesNewRomanPSMT" w:cs="TimesNewRomanPSMT"/>
          <w:szCs w:val="24"/>
        </w:rPr>
        <w:t xml:space="preserve"> Buddhism (Buswell 2004: 141).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18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The last reason for its disappearance could relate to how esoteric Buddhism held different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meanings</w:t>
      </w:r>
      <w:proofErr w:type="gramEnd"/>
      <w:r>
        <w:rPr>
          <w:rFonts w:ascii="TimesNewRomanPSMT" w:hAnsi="TimesNewRomanPSMT" w:cs="TimesNewRomanPSMT"/>
          <w:szCs w:val="24"/>
        </w:rPr>
        <w:t xml:space="preserve"> for the people of China as opposed to several other countries that had incorporated the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lastRenderedPageBreak/>
        <w:t>tradition</w:t>
      </w:r>
      <w:proofErr w:type="gramEnd"/>
      <w:r>
        <w:rPr>
          <w:rFonts w:ascii="TimesNewRomanPSMT" w:hAnsi="TimesNewRomanPSMT" w:cs="TimesNewRomanPSMT"/>
          <w:szCs w:val="24"/>
        </w:rPr>
        <w:t>. When Amoghavajra translated the esoteric Buddhist texts, he made attempts to gain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political</w:t>
      </w:r>
      <w:proofErr w:type="gramEnd"/>
      <w:r>
        <w:rPr>
          <w:rFonts w:ascii="TimesNewRomanPSMT" w:hAnsi="TimesNewRomanPSMT" w:cs="TimesNewRomanPSMT"/>
          <w:szCs w:val="24"/>
        </w:rPr>
        <w:t xml:space="preserve"> support for the acceptance of esoteric Buddhism among the Chinese. As a result, he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rewrote</w:t>
      </w:r>
      <w:proofErr w:type="gramEnd"/>
      <w:r>
        <w:rPr>
          <w:rFonts w:ascii="TimesNewRomanPSMT" w:hAnsi="TimesNewRomanPSMT" w:cs="TimesNewRomanPSMT"/>
          <w:szCs w:val="24"/>
        </w:rPr>
        <w:t xml:space="preserve"> many of the texts containing segments stating that the purpose of prayers were for the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“</w:t>
      </w:r>
      <w:proofErr w:type="gramStart"/>
      <w:r>
        <w:rPr>
          <w:rFonts w:ascii="TimesNewRomanPSMT" w:hAnsi="TimesNewRomanPSMT" w:cs="TimesNewRomanPSMT"/>
          <w:szCs w:val="24"/>
        </w:rPr>
        <w:t>people</w:t>
      </w:r>
      <w:proofErr w:type="gramEnd"/>
      <w:r>
        <w:rPr>
          <w:rFonts w:ascii="TimesNewRomanPSMT" w:hAnsi="TimesNewRomanPSMT" w:cs="TimesNewRomanPSMT"/>
          <w:szCs w:val="24"/>
        </w:rPr>
        <w:t>” to state that the purpose of prayers were for the “country”. Esoteric Buddhism in India,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although</w:t>
      </w:r>
      <w:proofErr w:type="gramEnd"/>
      <w:r>
        <w:rPr>
          <w:rFonts w:ascii="TimesNewRomanPSMT" w:hAnsi="TimesNewRomanPSMT" w:cs="TimesNewRomanPSMT"/>
          <w:szCs w:val="24"/>
        </w:rPr>
        <w:t xml:space="preserve"> not widely accepted among the Indian community, did experience moments of positive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acceptance</w:t>
      </w:r>
      <w:proofErr w:type="gramEnd"/>
      <w:r>
        <w:rPr>
          <w:rFonts w:ascii="TimesNewRomanPSMT" w:hAnsi="TimesNewRomanPSMT" w:cs="TimesNewRomanPSMT"/>
          <w:szCs w:val="24"/>
        </w:rPr>
        <w:t xml:space="preserve"> by the common people. By changing the purpose of prayers for the country,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Amoghavajra increased the expectations that the political leaders had with regards to religion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and</w:t>
      </w:r>
      <w:proofErr w:type="gramEnd"/>
      <w:r>
        <w:rPr>
          <w:rFonts w:ascii="TimesNewRomanPSMT" w:hAnsi="TimesNewRomanPSMT" w:cs="TimesNewRomanPSMT"/>
          <w:szCs w:val="24"/>
        </w:rPr>
        <w:t xml:space="preserve"> its benefits for the country. This way of changing the meanings of the translations to better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adapt</w:t>
      </w:r>
      <w:proofErr w:type="gramEnd"/>
      <w:r>
        <w:rPr>
          <w:rFonts w:ascii="TimesNewRomanPSMT" w:hAnsi="TimesNewRomanPSMT" w:cs="TimesNewRomanPSMT"/>
          <w:szCs w:val="24"/>
        </w:rPr>
        <w:t xml:space="preserve"> to the country can also be seen by different translators of esoteric texts. More specifically,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Amoghavajra along with other translators of the time added notions including the protection of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the</w:t>
      </w:r>
      <w:proofErr w:type="gramEnd"/>
      <w:r>
        <w:rPr>
          <w:rFonts w:ascii="TimesNewRomanPSMT" w:hAnsi="TimesNewRomanPSMT" w:cs="TimesNewRomanPSMT"/>
          <w:szCs w:val="24"/>
        </w:rPr>
        <w:t xml:space="preserve"> emperor rather than the common people as it had originally been written in the Indian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esoteric</w:t>
      </w:r>
      <w:proofErr w:type="gramEnd"/>
      <w:r>
        <w:rPr>
          <w:rFonts w:ascii="TimesNewRomanPSMT" w:hAnsi="TimesNewRomanPSMT" w:cs="TimesNewRomanPSMT"/>
          <w:szCs w:val="24"/>
        </w:rPr>
        <w:t xml:space="preserve"> texts, as well as concepts of filial piety, which remains an important component of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Chinese philosophy (Masaki 2004: 50-51). By adding both elements, esoteric Buddhism became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more</w:t>
      </w:r>
      <w:proofErr w:type="gramEnd"/>
      <w:r>
        <w:rPr>
          <w:rFonts w:ascii="TimesNewRomanPSMT" w:hAnsi="TimesNewRomanPSMT" w:cs="TimesNewRomanPSMT"/>
          <w:szCs w:val="24"/>
        </w:rPr>
        <w:t xml:space="preserve"> popular among both the Chinese civilians as well as gaining support of the spread of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esoteric</w:t>
      </w:r>
      <w:proofErr w:type="gramEnd"/>
      <w:r>
        <w:rPr>
          <w:rFonts w:ascii="TimesNewRomanPSMT" w:hAnsi="TimesNewRomanPSMT" w:cs="TimesNewRomanPSMT"/>
          <w:szCs w:val="24"/>
        </w:rPr>
        <w:t xml:space="preserve"> Buddhism from the emperor. In some sense, we can argue that this does not represent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the</w:t>
      </w:r>
      <w:proofErr w:type="gramEnd"/>
      <w:r>
        <w:rPr>
          <w:rFonts w:ascii="TimesNewRomanPSMT" w:hAnsi="TimesNewRomanPSMT" w:cs="TimesNewRomanPSMT"/>
          <w:szCs w:val="24"/>
        </w:rPr>
        <w:t xml:space="preserve"> true origins and reason behind the development of esoteric Buddhism. Esoteric Buddhism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later</w:t>
      </w:r>
      <w:proofErr w:type="gramEnd"/>
      <w:r>
        <w:rPr>
          <w:rFonts w:ascii="TimesNewRomanPSMT" w:hAnsi="TimesNewRomanPSMT" w:cs="TimesNewRomanPSMT"/>
          <w:szCs w:val="24"/>
        </w:rPr>
        <w:t xml:space="preserve"> adapted into Japan would encompass elements of Chinese esoteric Buddhism. In the end,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esoteric</w:t>
      </w:r>
      <w:proofErr w:type="gramEnd"/>
      <w:r>
        <w:rPr>
          <w:rFonts w:ascii="TimesNewRomanPSMT" w:hAnsi="TimesNewRomanPSMT" w:cs="TimesNewRomanPSMT"/>
          <w:szCs w:val="24"/>
        </w:rPr>
        <w:t xml:space="preserve"> Buddhism could not fully live up to the expectations and promises written in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Amoghavajra’s translations and resulted in the decline of Chinese esoteric Buddhism in China.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While this marked the first disappearance of esoteric Buddhism in China, another</w:t>
      </w:r>
    </w:p>
    <w:p w:rsidR="00E920F4" w:rsidRDefault="00E920F4" w:rsidP="00E920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gramStart"/>
      <w:r>
        <w:rPr>
          <w:rFonts w:ascii="TimesNewRomanPSMT" w:hAnsi="TimesNewRomanPSMT" w:cs="TimesNewRomanPSMT"/>
          <w:szCs w:val="24"/>
        </w:rPr>
        <w:t>possible</w:t>
      </w:r>
      <w:proofErr w:type="gramEnd"/>
      <w:r>
        <w:rPr>
          <w:rFonts w:ascii="TimesNewRomanPSMT" w:hAnsi="TimesNewRomanPSMT" w:cs="TimesNewRomanPSMT"/>
          <w:szCs w:val="24"/>
        </w:rPr>
        <w:t xml:space="preserve"> attempt of esoteric Buddhist revival occurred during the Song dynasty (960-1279) when</w:t>
      </w:r>
    </w:p>
    <w:p w:rsidR="00E920F4" w:rsidRDefault="00E920F4" w:rsidP="00E920F4">
      <w:r>
        <w:rPr>
          <w:rFonts w:ascii="TimesNewRomanPSMT" w:hAnsi="TimesNewRomanPSMT" w:cs="TimesNewRomanPSMT"/>
          <w:szCs w:val="24"/>
        </w:rPr>
        <w:t>19</w:t>
      </w:r>
    </w:p>
    <w:sectPr w:rsidR="00E92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d2567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1E0"/>
    <w:rsid w:val="00106350"/>
    <w:rsid w:val="002C0334"/>
    <w:rsid w:val="009B41E0"/>
    <w:rsid w:val="00CE25BB"/>
    <w:rsid w:val="00E9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Fd2567-Identity-H"/>
        <w:sz w:val="24"/>
        <w:szCs w:val="17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Fd2567-Identity-H"/>
        <w:sz w:val="24"/>
        <w:szCs w:val="17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3375</Words>
  <Characters>18564</Characters>
  <Application>Microsoft Office Word</Application>
  <DocSecurity>0</DocSecurity>
  <Lines>154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Isabelle</cp:lastModifiedBy>
  <cp:revision>2</cp:revision>
  <dcterms:created xsi:type="dcterms:W3CDTF">2021-11-19T18:30:00Z</dcterms:created>
  <dcterms:modified xsi:type="dcterms:W3CDTF">2021-11-19T19:43:00Z</dcterms:modified>
</cp:coreProperties>
</file>